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8B6F" w14:textId="77777777" w:rsidR="007A4B55" w:rsidRDefault="007A4B55">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bl>
      <w:tblPr>
        <w:tblStyle w:val="a7"/>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900"/>
        <w:gridCol w:w="255"/>
        <w:gridCol w:w="2699"/>
        <w:gridCol w:w="1434"/>
        <w:gridCol w:w="904"/>
        <w:gridCol w:w="2767"/>
      </w:tblGrid>
      <w:tr w:rsidR="007A4B55" w14:paraId="7F53CE64" w14:textId="77777777" w:rsidTr="004353AB">
        <w:trPr>
          <w:trHeight w:val="170"/>
        </w:trPr>
        <w:tc>
          <w:tcPr>
            <w:tcW w:w="10934" w:type="dxa"/>
            <w:gridSpan w:val="7"/>
            <w:shd w:val="clear" w:color="auto" w:fill="BDD6EE" w:themeFill="accent1" w:themeFillTint="66"/>
            <w:vAlign w:val="center"/>
          </w:tcPr>
          <w:p w14:paraId="622A16E3" w14:textId="77777777" w:rsidR="007A4B55" w:rsidRDefault="00AF6B59">
            <w:pPr>
              <w:ind w:firstLine="0"/>
              <w:jc w:val="center"/>
              <w:rPr>
                <w:b/>
                <w:sz w:val="32"/>
                <w:szCs w:val="32"/>
              </w:rPr>
            </w:pPr>
            <w:r>
              <w:rPr>
                <w:b/>
                <w:sz w:val="32"/>
                <w:szCs w:val="32"/>
              </w:rPr>
              <w:t>BEHAVIOR INTERVENTION PLAN</w:t>
            </w:r>
          </w:p>
          <w:p w14:paraId="03BCDC15" w14:textId="16479CA4" w:rsidR="002A0760" w:rsidRDefault="00044298">
            <w:pPr>
              <w:ind w:firstLine="0"/>
              <w:jc w:val="center"/>
              <w:rPr>
                <w:b/>
                <w:sz w:val="32"/>
                <w:szCs w:val="32"/>
              </w:rPr>
            </w:pPr>
            <w:r w:rsidRPr="00575330">
              <w:rPr>
                <w:b/>
                <w:bCs/>
                <w:i/>
              </w:rPr>
              <w:t>Hover</w:t>
            </w:r>
            <w:r>
              <w:rPr>
                <w:i/>
              </w:rPr>
              <w:t xml:space="preserve"> mouse over “</w:t>
            </w:r>
            <w:r w:rsidRPr="00A10F37">
              <w:rPr>
                <w:b/>
                <w:i/>
                <w:color w:val="0070C0"/>
              </w:rPr>
              <w:t>TIPS</w:t>
            </w:r>
            <w:r>
              <w:rPr>
                <w:i/>
              </w:rPr>
              <w:t xml:space="preserve">” for helpful information, &amp; </w:t>
            </w:r>
            <w:r w:rsidR="00A70566">
              <w:rPr>
                <w:b/>
                <w:bCs/>
                <w:i/>
              </w:rPr>
              <w:t>C</w:t>
            </w:r>
            <w:r w:rsidRPr="00575330">
              <w:rPr>
                <w:b/>
                <w:bCs/>
                <w:i/>
              </w:rPr>
              <w:t>lick</w:t>
            </w:r>
            <w:r>
              <w:rPr>
                <w:i/>
              </w:rPr>
              <w:t xml:space="preserve"> “</w:t>
            </w:r>
            <w:r w:rsidRPr="00A10F37">
              <w:rPr>
                <w:b/>
                <w:i/>
                <w:color w:val="0070C0"/>
              </w:rPr>
              <w:t>TIPS</w:t>
            </w:r>
            <w:r>
              <w:rPr>
                <w:i/>
              </w:rPr>
              <w:t>” to visit website resources.</w:t>
            </w:r>
          </w:p>
        </w:tc>
      </w:tr>
      <w:tr w:rsidR="007A4B55" w14:paraId="2E244BCE" w14:textId="77777777" w:rsidTr="004353AB">
        <w:trPr>
          <w:trHeight w:val="390"/>
        </w:trPr>
        <w:tc>
          <w:tcPr>
            <w:tcW w:w="1975" w:type="dxa"/>
            <w:shd w:val="clear" w:color="auto" w:fill="FFFFFF"/>
            <w:vAlign w:val="center"/>
          </w:tcPr>
          <w:p w14:paraId="4D21DE72" w14:textId="77777777" w:rsidR="007A4B55" w:rsidRDefault="00AF6B59">
            <w:pPr>
              <w:ind w:firstLine="0"/>
              <w:rPr>
                <w:b/>
              </w:rPr>
            </w:pPr>
            <w:r>
              <w:rPr>
                <w:b/>
              </w:rPr>
              <w:t>Student Name</w:t>
            </w:r>
          </w:p>
        </w:tc>
        <w:tc>
          <w:tcPr>
            <w:tcW w:w="3854" w:type="dxa"/>
            <w:gridSpan w:val="3"/>
            <w:shd w:val="clear" w:color="auto" w:fill="FFFFFF"/>
            <w:vAlign w:val="center"/>
          </w:tcPr>
          <w:p w14:paraId="275F88AB" w14:textId="77777777" w:rsidR="007A4B55" w:rsidRDefault="007A4B55">
            <w:pPr>
              <w:ind w:firstLine="0"/>
            </w:pPr>
          </w:p>
        </w:tc>
        <w:tc>
          <w:tcPr>
            <w:tcW w:w="2338" w:type="dxa"/>
            <w:gridSpan w:val="2"/>
            <w:shd w:val="clear" w:color="auto" w:fill="FFFFFF"/>
            <w:vAlign w:val="center"/>
          </w:tcPr>
          <w:p w14:paraId="170AC604" w14:textId="77777777" w:rsidR="007A4B55" w:rsidRDefault="00AF6B59">
            <w:pPr>
              <w:ind w:firstLine="0"/>
              <w:rPr>
                <w:b/>
              </w:rPr>
            </w:pPr>
            <w:r>
              <w:rPr>
                <w:b/>
              </w:rPr>
              <w:t>School</w:t>
            </w:r>
          </w:p>
        </w:tc>
        <w:tc>
          <w:tcPr>
            <w:tcW w:w="2767" w:type="dxa"/>
            <w:shd w:val="clear" w:color="auto" w:fill="FFFFFF"/>
            <w:vAlign w:val="center"/>
          </w:tcPr>
          <w:p w14:paraId="135B3C48" w14:textId="77777777" w:rsidR="007A4B55" w:rsidRDefault="007A4B55">
            <w:pPr>
              <w:ind w:firstLine="0"/>
            </w:pPr>
          </w:p>
        </w:tc>
      </w:tr>
      <w:tr w:rsidR="007A4B55" w14:paraId="1CBB8C24" w14:textId="77777777" w:rsidTr="004353AB">
        <w:trPr>
          <w:trHeight w:val="350"/>
        </w:trPr>
        <w:tc>
          <w:tcPr>
            <w:tcW w:w="1975" w:type="dxa"/>
            <w:shd w:val="clear" w:color="auto" w:fill="FFFFFF"/>
            <w:vAlign w:val="center"/>
          </w:tcPr>
          <w:p w14:paraId="417CF9C6" w14:textId="77777777" w:rsidR="007A4B55" w:rsidRDefault="00AF6B59">
            <w:pPr>
              <w:ind w:firstLine="0"/>
              <w:rPr>
                <w:b/>
              </w:rPr>
            </w:pPr>
            <w:r>
              <w:rPr>
                <w:b/>
              </w:rPr>
              <w:t>Date of Birth</w:t>
            </w:r>
          </w:p>
        </w:tc>
        <w:tc>
          <w:tcPr>
            <w:tcW w:w="3854" w:type="dxa"/>
            <w:gridSpan w:val="3"/>
            <w:shd w:val="clear" w:color="auto" w:fill="FFFFFF"/>
            <w:vAlign w:val="center"/>
          </w:tcPr>
          <w:p w14:paraId="7286F5E5" w14:textId="77777777" w:rsidR="007A4B55" w:rsidRDefault="007A4B55">
            <w:pPr>
              <w:ind w:firstLine="0"/>
            </w:pPr>
          </w:p>
        </w:tc>
        <w:tc>
          <w:tcPr>
            <w:tcW w:w="2338" w:type="dxa"/>
            <w:gridSpan w:val="2"/>
            <w:shd w:val="clear" w:color="auto" w:fill="FFFFFF"/>
            <w:vAlign w:val="center"/>
          </w:tcPr>
          <w:p w14:paraId="3E9451A5" w14:textId="77777777" w:rsidR="007A4B55" w:rsidRDefault="00AF6B59">
            <w:pPr>
              <w:ind w:firstLine="0"/>
              <w:rPr>
                <w:b/>
              </w:rPr>
            </w:pPr>
            <w:r>
              <w:rPr>
                <w:b/>
              </w:rPr>
              <w:t>Grade</w:t>
            </w:r>
          </w:p>
        </w:tc>
        <w:tc>
          <w:tcPr>
            <w:tcW w:w="2767" w:type="dxa"/>
            <w:shd w:val="clear" w:color="auto" w:fill="FFFFFF"/>
            <w:vAlign w:val="center"/>
          </w:tcPr>
          <w:p w14:paraId="5B0CFFBB" w14:textId="77777777" w:rsidR="007A4B55" w:rsidRDefault="007A4B55">
            <w:pPr>
              <w:ind w:firstLine="0"/>
            </w:pPr>
          </w:p>
        </w:tc>
      </w:tr>
      <w:tr w:rsidR="007A4B55" w14:paraId="2D80199E" w14:textId="77777777" w:rsidTr="004353AB">
        <w:trPr>
          <w:trHeight w:val="350"/>
        </w:trPr>
        <w:tc>
          <w:tcPr>
            <w:tcW w:w="1975" w:type="dxa"/>
            <w:shd w:val="clear" w:color="auto" w:fill="FFFFFF"/>
            <w:vAlign w:val="center"/>
          </w:tcPr>
          <w:p w14:paraId="61FC076F" w14:textId="77777777" w:rsidR="007A4B55" w:rsidRDefault="00AF6B59">
            <w:pPr>
              <w:ind w:firstLine="0"/>
              <w:rPr>
                <w:b/>
              </w:rPr>
            </w:pPr>
            <w:r>
              <w:rPr>
                <w:b/>
              </w:rPr>
              <w:t>SSID</w:t>
            </w:r>
          </w:p>
        </w:tc>
        <w:tc>
          <w:tcPr>
            <w:tcW w:w="3854" w:type="dxa"/>
            <w:gridSpan w:val="3"/>
            <w:shd w:val="clear" w:color="auto" w:fill="FFFFFF"/>
            <w:vAlign w:val="center"/>
          </w:tcPr>
          <w:p w14:paraId="1CB61CAC" w14:textId="77777777" w:rsidR="007A4B55" w:rsidRDefault="007A4B55">
            <w:pPr>
              <w:ind w:firstLine="0"/>
            </w:pPr>
          </w:p>
        </w:tc>
        <w:tc>
          <w:tcPr>
            <w:tcW w:w="2338" w:type="dxa"/>
            <w:gridSpan w:val="2"/>
            <w:shd w:val="clear" w:color="auto" w:fill="FFFFFF"/>
            <w:vAlign w:val="center"/>
          </w:tcPr>
          <w:p w14:paraId="1176A2D1" w14:textId="77777777" w:rsidR="007A4B55" w:rsidRDefault="00AF6B59">
            <w:pPr>
              <w:ind w:firstLine="0"/>
              <w:rPr>
                <w:b/>
              </w:rPr>
            </w:pPr>
            <w:r>
              <w:rPr>
                <w:b/>
              </w:rPr>
              <w:t>Date of FBA</w:t>
            </w:r>
          </w:p>
        </w:tc>
        <w:tc>
          <w:tcPr>
            <w:tcW w:w="2767" w:type="dxa"/>
            <w:shd w:val="clear" w:color="auto" w:fill="FFFFFF"/>
            <w:vAlign w:val="center"/>
          </w:tcPr>
          <w:p w14:paraId="0F50E579" w14:textId="77777777" w:rsidR="007A4B55" w:rsidRDefault="007A4B55">
            <w:pPr>
              <w:ind w:firstLine="0"/>
            </w:pPr>
          </w:p>
        </w:tc>
      </w:tr>
      <w:tr w:rsidR="007A4B55" w14:paraId="765055D0" w14:textId="77777777" w:rsidTr="004353AB">
        <w:trPr>
          <w:trHeight w:val="296"/>
        </w:trPr>
        <w:tc>
          <w:tcPr>
            <w:tcW w:w="1975" w:type="dxa"/>
            <w:tcBorders>
              <w:bottom w:val="single" w:sz="4" w:space="0" w:color="000000"/>
            </w:tcBorders>
            <w:shd w:val="clear" w:color="auto" w:fill="FFFFFF"/>
            <w:vAlign w:val="center"/>
          </w:tcPr>
          <w:p w14:paraId="266380E4" w14:textId="77777777" w:rsidR="007A4B55" w:rsidRDefault="00AF6B59">
            <w:pPr>
              <w:ind w:firstLine="0"/>
              <w:rPr>
                <w:b/>
              </w:rPr>
            </w:pPr>
            <w:r>
              <w:rPr>
                <w:b/>
              </w:rPr>
              <w:t xml:space="preserve">Team Members </w:t>
            </w:r>
          </w:p>
        </w:tc>
        <w:tc>
          <w:tcPr>
            <w:tcW w:w="3854" w:type="dxa"/>
            <w:gridSpan w:val="3"/>
            <w:tcBorders>
              <w:bottom w:val="single" w:sz="4" w:space="0" w:color="000000"/>
            </w:tcBorders>
            <w:shd w:val="clear" w:color="auto" w:fill="FFFFFF"/>
            <w:vAlign w:val="center"/>
          </w:tcPr>
          <w:p w14:paraId="52547109" w14:textId="77777777" w:rsidR="007A4B55" w:rsidRDefault="007A4B55">
            <w:pPr>
              <w:ind w:firstLine="0"/>
              <w:rPr>
                <w:b/>
              </w:rPr>
            </w:pPr>
          </w:p>
        </w:tc>
        <w:tc>
          <w:tcPr>
            <w:tcW w:w="2338" w:type="dxa"/>
            <w:gridSpan w:val="2"/>
            <w:tcBorders>
              <w:bottom w:val="single" w:sz="4" w:space="0" w:color="000000"/>
            </w:tcBorders>
            <w:shd w:val="clear" w:color="auto" w:fill="FFFFFF"/>
            <w:vAlign w:val="center"/>
          </w:tcPr>
          <w:p w14:paraId="0C8147AE" w14:textId="77777777" w:rsidR="007A4B55" w:rsidRPr="004765D6" w:rsidRDefault="00000000">
            <w:pPr>
              <w:widowControl w:val="0"/>
              <w:pBdr>
                <w:top w:val="nil"/>
                <w:left w:val="nil"/>
                <w:bottom w:val="nil"/>
                <w:right w:val="nil"/>
                <w:between w:val="nil"/>
              </w:pBdr>
              <w:tabs>
                <w:tab w:val="right" w:pos="1440"/>
              </w:tabs>
              <w:spacing w:line="276" w:lineRule="auto"/>
              <w:ind w:firstLine="0"/>
              <w:rPr>
                <w:b/>
              </w:rPr>
            </w:pPr>
            <w:hyperlink r:id="rId9" w:tooltip="See TATE #10" w:history="1">
              <w:r w:rsidR="00AF6B59" w:rsidRPr="004765D6">
                <w:rPr>
                  <w:rStyle w:val="Hyperlink"/>
                  <w:b/>
                  <w:color w:val="000000" w:themeColor="text1"/>
                  <w:u w:val="none"/>
                </w:rPr>
                <w:t>Date of BIP</w:t>
              </w:r>
            </w:hyperlink>
            <w:r w:rsidR="00AF6B59">
              <w:rPr>
                <w:b/>
              </w:rPr>
              <w:t>:</w:t>
            </w:r>
          </w:p>
        </w:tc>
        <w:tc>
          <w:tcPr>
            <w:tcW w:w="2767" w:type="dxa"/>
            <w:tcBorders>
              <w:bottom w:val="single" w:sz="4" w:space="0" w:color="000000"/>
            </w:tcBorders>
            <w:shd w:val="clear" w:color="auto" w:fill="FFFFFF"/>
            <w:vAlign w:val="center"/>
          </w:tcPr>
          <w:p w14:paraId="56A796C8" w14:textId="77777777" w:rsidR="007A4B55" w:rsidRDefault="007A4B55">
            <w:pPr>
              <w:widowControl w:val="0"/>
              <w:pBdr>
                <w:top w:val="nil"/>
                <w:left w:val="nil"/>
                <w:bottom w:val="nil"/>
                <w:right w:val="nil"/>
                <w:between w:val="nil"/>
              </w:pBdr>
              <w:tabs>
                <w:tab w:val="right" w:pos="3150"/>
              </w:tabs>
              <w:spacing w:line="276" w:lineRule="auto"/>
              <w:ind w:firstLine="0"/>
              <w:rPr>
                <w:b/>
              </w:rPr>
            </w:pPr>
          </w:p>
        </w:tc>
      </w:tr>
      <w:tr w:rsidR="007A4B55" w14:paraId="2599E1E7" w14:textId="77777777" w:rsidTr="004353AB">
        <w:trPr>
          <w:trHeight w:val="436"/>
        </w:trPr>
        <w:tc>
          <w:tcPr>
            <w:tcW w:w="10934" w:type="dxa"/>
            <w:gridSpan w:val="7"/>
            <w:shd w:val="clear" w:color="auto" w:fill="BDD6EE" w:themeFill="accent1" w:themeFillTint="66"/>
            <w:vAlign w:val="center"/>
          </w:tcPr>
          <w:p w14:paraId="71743544" w14:textId="0CA74ED4" w:rsidR="00194FFE" w:rsidRPr="007A059F" w:rsidRDefault="00E85E0D" w:rsidP="00194FFE">
            <w:pPr>
              <w:ind w:firstLine="0"/>
            </w:pPr>
            <w:r>
              <w:rPr>
                <w:b/>
              </w:rPr>
              <w:t xml:space="preserve">1. </w:t>
            </w:r>
            <w:r w:rsidR="004353AB">
              <w:rPr>
                <w:b/>
              </w:rPr>
              <w:t xml:space="preserve">OPERATIONAL DEFINITION OF PROBLEM BEHAVIOR &amp; </w:t>
            </w:r>
            <w:r w:rsidR="00000000">
              <w:fldChar w:fldCharType="begin"/>
            </w:r>
            <w:r>
              <w:instrText>HYPERLINK "</w:instrText>
            </w:r>
            <w:r w:rsidR="00B64272" w:rsidRPr="00E139AC">
              <w:instrText xml:space="preserve"> </w:instrText>
            </w:r>
            <w:r w:rsidR="00B64272" w:rsidRPr="00B64272">
              <w:instrText>https://www.kybehavior.com/fba-bip-</w:instrText>
            </w:r>
            <w:r w:rsidR="00B64272">
              <w:instrText>9</w:instrText>
            </w:r>
            <w:r>
              <w:instrText>" \o "</w:instrText>
            </w:r>
            <w:r w:rsidR="00194FFE" w:rsidRPr="00194FFE">
              <w:instrText xml:space="preserve">• Provide measurable, observable, objective definition of the problem behavior </w:instrText>
            </w:r>
          </w:p>
          <w:p w14:paraId="122C683E" w14:textId="77777777" w:rsidR="00194FFE" w:rsidRPr="007A059F" w:rsidRDefault="00194FFE" w:rsidP="00194FFE"/>
          <w:p w14:paraId="02F900A1" w14:textId="2ED5A39E" w:rsidR="007A4B55" w:rsidRPr="00E85E0D" w:rsidRDefault="00000000" w:rsidP="00E85E0D">
            <w:pPr>
              <w:ind w:firstLine="0"/>
              <w:rPr>
                <w:b/>
              </w:rPr>
            </w:pPr>
            <w:r>
              <w:instrText xml:space="preserve">IEP TIP! For a student with an IEP, the ARC should: • Include hypothesized Function of Problem Behavior in Present Levels of Performance </w:instrText>
            </w:r>
            <w:r w:rsidR="00194FFE" w:rsidRPr="007A059F">
              <w:instrText xml:space="preserve"> </w:instrText>
            </w:r>
            <w:r w:rsidR="00E073E3" w:rsidRPr="00E073E3">
              <w:instrText xml:space="preserve">• </w:instrText>
            </w:r>
            <w:r w:rsidR="00194FFE" w:rsidRPr="00194FFE">
              <w:instrText xml:space="preserve">Define the Problem Behavior in the Present Level of Performance </w:instrText>
            </w:r>
            <w:r w:rsidR="00E073E3" w:rsidRPr="00E073E3">
              <w:instrText xml:space="preserve">  </w:instrText>
            </w:r>
            <w:r>
              <w:instrText>• Check ‘Yes’ for the considerations of  Special Factors for Behavior.  See TATE #11 ______________________________________"</w:instrText>
            </w:r>
            <w:r>
              <w:fldChar w:fldCharType="separate"/>
            </w:r>
            <w:r w:rsidR="00340F70">
              <w:rPr>
                <w:rStyle w:val="Hyperlink"/>
                <w:b/>
                <w:color w:val="000000" w:themeColor="text1"/>
                <w:u w:val="none"/>
              </w:rPr>
              <w:t>HYPOTHESIS STATEMENT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p>
        </w:tc>
      </w:tr>
      <w:tr w:rsidR="004353AB" w14:paraId="1EBFFD54" w14:textId="77777777" w:rsidTr="00E85861">
        <w:trPr>
          <w:trHeight w:val="728"/>
        </w:trPr>
        <w:tc>
          <w:tcPr>
            <w:tcW w:w="2875" w:type="dxa"/>
            <w:gridSpan w:val="2"/>
            <w:vAlign w:val="center"/>
          </w:tcPr>
          <w:p w14:paraId="790A70DC" w14:textId="47CB55E5" w:rsidR="004353AB" w:rsidRPr="004353AB" w:rsidRDefault="004353AB" w:rsidP="00E85861">
            <w:pPr>
              <w:ind w:firstLine="0"/>
              <w:rPr>
                <w:bCs/>
              </w:rPr>
            </w:pPr>
            <w:r w:rsidRPr="004353AB">
              <w:rPr>
                <w:b/>
              </w:rPr>
              <w:t>Operational Defin</w:t>
            </w:r>
            <w:r>
              <w:rPr>
                <w:b/>
              </w:rPr>
              <w:t>ition of</w:t>
            </w:r>
            <w:r w:rsidRPr="004353AB">
              <w:rPr>
                <w:b/>
              </w:rPr>
              <w:t xml:space="preserve"> the Problem Behavior</w:t>
            </w:r>
            <w:r>
              <w:rPr>
                <w:b/>
              </w:rPr>
              <w:t>:</w:t>
            </w:r>
            <w:r>
              <w:rPr>
                <w:bCs/>
              </w:rPr>
              <w:t xml:space="preserve">  </w:t>
            </w:r>
          </w:p>
        </w:tc>
        <w:tc>
          <w:tcPr>
            <w:tcW w:w="8059" w:type="dxa"/>
            <w:gridSpan w:val="5"/>
          </w:tcPr>
          <w:p w14:paraId="504268EC" w14:textId="23F13EFF" w:rsidR="004353AB" w:rsidRPr="004353AB" w:rsidRDefault="004353AB" w:rsidP="004353AB">
            <w:pPr>
              <w:ind w:firstLine="0"/>
              <w:rPr>
                <w:bCs/>
              </w:rPr>
            </w:pPr>
          </w:p>
        </w:tc>
      </w:tr>
      <w:tr w:rsidR="004353AB" w14:paraId="74CDE166" w14:textId="77777777" w:rsidTr="00992F78">
        <w:trPr>
          <w:trHeight w:val="3031"/>
        </w:trPr>
        <w:tc>
          <w:tcPr>
            <w:tcW w:w="10934" w:type="dxa"/>
            <w:gridSpan w:val="7"/>
          </w:tcPr>
          <w:p w14:paraId="32C6DFDE" w14:textId="77777777" w:rsidR="004353AB" w:rsidRPr="004353AB" w:rsidRDefault="004353AB" w:rsidP="004353AB">
            <w:pPr>
              <w:spacing w:after="60"/>
              <w:ind w:firstLine="0"/>
              <w:rPr>
                <w:b/>
              </w:rPr>
            </w:pPr>
            <w:r w:rsidRPr="004353AB">
              <w:rPr>
                <w:b/>
              </w:rPr>
              <w:t xml:space="preserve">Hypothesis Statement From </w:t>
            </w:r>
            <w:r>
              <w:rPr>
                <w:b/>
              </w:rPr>
              <w:t>t</w:t>
            </w:r>
            <w:r w:rsidRPr="004353AB">
              <w:rPr>
                <w:b/>
              </w:rPr>
              <w:t xml:space="preserve">he </w:t>
            </w:r>
            <w:r>
              <w:rPr>
                <w:b/>
              </w:rPr>
              <w:t>FBA:</w:t>
            </w:r>
          </w:p>
          <w:p w14:paraId="12871B6C" w14:textId="77777777" w:rsidR="004353AB" w:rsidRDefault="004353AB">
            <w:pPr>
              <w:ind w:firstLine="0"/>
            </w:pPr>
            <w:r>
              <w:rPr>
                <w:b/>
              </w:rPr>
              <w:t xml:space="preserve">During or When: </w:t>
            </w:r>
            <w:r>
              <w:t xml:space="preserve">                                               </w:t>
            </w:r>
          </w:p>
          <w:p w14:paraId="6433B48E" w14:textId="77777777" w:rsidR="004353AB" w:rsidRDefault="004353AB">
            <w:pPr>
              <w:ind w:firstLine="0"/>
            </w:pPr>
            <w:r>
              <w:t>(Setting Event) _____________________________  /(</w:t>
            </w:r>
            <w:r>
              <w:rPr>
                <w:b/>
              </w:rPr>
              <w:t>A</w:t>
            </w:r>
            <w:r>
              <w:t>ntecedent)___________________________________</w:t>
            </w:r>
          </w:p>
          <w:p w14:paraId="2EA29FE0" w14:textId="77777777" w:rsidR="004353AB" w:rsidRDefault="004353AB">
            <w:pPr>
              <w:ind w:firstLine="0"/>
            </w:pPr>
          </w:p>
          <w:p w14:paraId="2FDC2A9E" w14:textId="77777777" w:rsidR="004353AB" w:rsidRDefault="004353AB">
            <w:pPr>
              <w:ind w:firstLine="0"/>
              <w:rPr>
                <w:b/>
              </w:rPr>
            </w:pPr>
            <w:r>
              <w:rPr>
                <w:b/>
              </w:rPr>
              <w:t>The Student:</w:t>
            </w:r>
          </w:p>
          <w:p w14:paraId="2C5BCBDD" w14:textId="77777777" w:rsidR="004353AB" w:rsidRDefault="004353AB">
            <w:pPr>
              <w:ind w:firstLine="0"/>
            </w:pPr>
            <w:r>
              <w:t>(Problem Behavior)_______________________________________________________________________</w:t>
            </w:r>
          </w:p>
          <w:p w14:paraId="58A8964E" w14:textId="77777777" w:rsidR="004353AB" w:rsidRDefault="004353AB">
            <w:pPr>
              <w:ind w:firstLine="0"/>
            </w:pPr>
          </w:p>
          <w:p w14:paraId="569B10F1" w14:textId="77777777" w:rsidR="004353AB" w:rsidRDefault="004353AB">
            <w:pPr>
              <w:ind w:firstLine="0"/>
              <w:rPr>
                <w:b/>
              </w:rPr>
            </w:pPr>
            <w:r>
              <w:rPr>
                <w:b/>
              </w:rPr>
              <w:t>To:</w:t>
            </w:r>
          </w:p>
          <w:p w14:paraId="15E5C8E4" w14:textId="5450FA05" w:rsidR="004353AB" w:rsidRDefault="004353AB">
            <w:pPr>
              <w:ind w:firstLine="0"/>
            </w:pPr>
            <w:r>
              <w:t>(Access/Gain and/or</w:t>
            </w:r>
            <w:r>
              <w:rPr>
                <w:b/>
              </w:rPr>
              <w:t xml:space="preserve"> </w:t>
            </w:r>
            <w:r>
              <w:t>Escape/Avoid) _________________________________________________________</w:t>
            </w:r>
          </w:p>
          <w:p w14:paraId="76995E91" w14:textId="2B58966A" w:rsidR="004353AB" w:rsidRPr="004353AB" w:rsidRDefault="004353AB" w:rsidP="00992F78">
            <w:pPr>
              <w:ind w:firstLine="0"/>
              <w:rPr>
                <w:b/>
              </w:rPr>
            </w:pPr>
            <w:r>
              <w:rPr>
                <w:b/>
              </w:rPr>
              <w:t xml:space="preserve">         </w:t>
            </w:r>
            <w:r>
              <w:t>Maintaining Consequence</w:t>
            </w:r>
          </w:p>
        </w:tc>
      </w:tr>
      <w:tr w:rsidR="007A4B55" w14:paraId="086D8315" w14:textId="77777777" w:rsidTr="004353AB">
        <w:trPr>
          <w:trHeight w:val="436"/>
        </w:trPr>
        <w:tc>
          <w:tcPr>
            <w:tcW w:w="10934" w:type="dxa"/>
            <w:gridSpan w:val="7"/>
            <w:shd w:val="clear" w:color="auto" w:fill="BDD6EE" w:themeFill="accent1" w:themeFillTint="66"/>
            <w:vAlign w:val="center"/>
          </w:tcPr>
          <w:p w14:paraId="0EC3D4C1" w14:textId="4FEBACD1" w:rsidR="00D763F3" w:rsidRDefault="009F2DC5" w:rsidP="00124BE3">
            <w:pPr>
              <w:ind w:firstLine="0"/>
            </w:pPr>
            <w:r>
              <w:rPr>
                <w:b/>
                <w:color w:val="000000" w:themeColor="text1"/>
              </w:rPr>
              <w:t xml:space="preserve">2.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0</w:instrText>
            </w:r>
            <w:r w:rsidR="00BC468D">
              <w:instrText xml:space="preserve">" \o "• Antecedent strategies directly modify/adapt the antecedent so that the problem behavior is no longer relevant. </w:instrText>
            </w:r>
          </w:p>
          <w:p w14:paraId="09C5ABAF" w14:textId="77777777" w:rsidR="00D763F3" w:rsidRDefault="00BC468D" w:rsidP="00124BE3">
            <w:pPr>
              <w:ind w:firstLine="0"/>
            </w:pPr>
            <w:r>
              <w:instrText xml:space="preserve">• Antecedent strategies should be clearly preventative and used prior to the problem behavior being displayed </w:instrText>
            </w:r>
          </w:p>
          <w:p w14:paraId="7F581B8E" w14:textId="77777777" w:rsidR="00D763F3" w:rsidRDefault="00BC468D" w:rsidP="00124BE3">
            <w:pPr>
              <w:ind w:firstLine="0"/>
            </w:pPr>
            <w:r>
              <w:instrText xml:space="preserve">AND </w:instrText>
            </w:r>
          </w:p>
          <w:p w14:paraId="7226259F" w14:textId="77777777" w:rsidR="00124BE3" w:rsidRPr="0099529D" w:rsidRDefault="00BC468D" w:rsidP="00124BE3">
            <w:pPr>
              <w:ind w:firstLine="0"/>
            </w:pPr>
            <w:r>
              <w:instrText>• Include enough detail for a str</w:instrText>
            </w:r>
            <w:r w:rsidR="00124BE3" w:rsidRPr="0099529D">
              <w:instrText>anger to implement.  Include who is doing the intervention, when, related to the antecedent, the strategy is implemented and how-including verbal and motor behaviors of adults.</w:instrText>
            </w:r>
            <w:r w:rsidR="00124BE3" w:rsidRPr="0099529D">
              <w:br/>
            </w:r>
          </w:p>
          <w:p w14:paraId="3C7E3B86" w14:textId="77777777" w:rsidR="00124BE3" w:rsidRPr="0099529D" w:rsidRDefault="00124BE3" w:rsidP="00124BE3">
            <w:r w:rsidRPr="0099529D">
              <w:instrText>IEP TIP!</w:instrText>
            </w:r>
          </w:p>
          <w:p w14:paraId="51BE59C6" w14:textId="77777777" w:rsidR="00124BE3" w:rsidRPr="0099529D" w:rsidRDefault="00124BE3" w:rsidP="00124BE3">
            <w:r w:rsidRPr="0099529D">
              <w:instrText>For a student with an IEP, the ARC should:</w:instrText>
            </w:r>
          </w:p>
          <w:p w14:paraId="0E86CF75" w14:textId="77777777" w:rsidR="00124BE3" w:rsidRPr="0099529D" w:rsidRDefault="00124BE3" w:rsidP="00124BE3">
            <w:r w:rsidRPr="0099529D">
              <w:instrText xml:space="preserve">      • Include setting events and antecedent(s) for the Problem Behavior in the Present Levels of Performance AND,</w:instrText>
            </w:r>
          </w:p>
          <w:p w14:paraId="64D17CC4" w14:textId="77777777" w:rsidR="00124BE3" w:rsidRPr="0099529D" w:rsidRDefault="00124BE3" w:rsidP="00124BE3">
            <w:r w:rsidRPr="0099529D">
              <w:instrText xml:space="preserve">      • Consider whether staff training is needed to implement setting events and antecedent strategies and address this in the IEP (Program Modifications and Supports for School Personnel) AND,</w:instrText>
            </w:r>
          </w:p>
          <w:p w14:paraId="53AC4D0F" w14:textId="77777777" w:rsidR="00124BE3" w:rsidRPr="0099529D" w:rsidRDefault="00124BE3" w:rsidP="00124BE3">
            <w:r w:rsidRPr="0099529D">
              <w:instrText xml:space="preserve">      • Consider whether student instruction is needed to use the setting event and antecedent strategies and address this in IEP (Specially Designed Instruction),</w:instrText>
            </w:r>
          </w:p>
          <w:p w14:paraId="14151AD5" w14:textId="77777777" w:rsidR="00124BE3" w:rsidRPr="0099529D" w:rsidRDefault="00124BE3" w:rsidP="00124BE3">
            <w:r w:rsidRPr="0099529D">
              <w:instrText>AND</w:instrText>
            </w:r>
          </w:p>
          <w:p w14:paraId="08B323D1" w14:textId="77777777" w:rsidR="00124BE3" w:rsidRPr="0099529D" w:rsidRDefault="00124BE3" w:rsidP="00124BE3">
            <w:r w:rsidRPr="0099529D">
              <w:instrText xml:space="preserve">      • Consider whether the student needs strategies and other support(s) provided in the general education environment or other educational settings to gain access to the general curriculum and address in IEP (Supplementary Aids and Services).</w:instrText>
            </w:r>
          </w:p>
          <w:p w14:paraId="5B71B282" w14:textId="77777777" w:rsidR="00124BE3" w:rsidRPr="0099529D" w:rsidRDefault="00124BE3" w:rsidP="00124BE3"/>
          <w:p w14:paraId="33DA1E29" w14:textId="77777777" w:rsidR="00124BE3" w:rsidRPr="0099529D" w:rsidRDefault="00124BE3" w:rsidP="00124BE3">
            <w:r w:rsidRPr="0099529D">
              <w:instrText>See TATE #12</w:instrText>
            </w:r>
          </w:p>
          <w:p w14:paraId="51C3EB2D" w14:textId="77777777" w:rsidR="00124BE3" w:rsidRPr="0099529D" w:rsidRDefault="00124BE3" w:rsidP="00124BE3">
            <w:r w:rsidRPr="0099529D">
              <w:instrText>___________________________________________</w:instrText>
            </w:r>
          </w:p>
          <w:p w14:paraId="642206D8" w14:textId="77777777" w:rsidR="007A4B55" w:rsidRPr="009F2DC5" w:rsidRDefault="00BC468D" w:rsidP="009F2DC5">
            <w:pPr>
              <w:ind w:firstLine="0"/>
              <w:rPr>
                <w:b/>
              </w:rPr>
            </w:pPr>
            <w:r>
              <w:instrText xml:space="preserve">" </w:instrText>
            </w:r>
            <w:r>
              <w:fldChar w:fldCharType="separate"/>
            </w:r>
            <w:r w:rsidR="00340F70">
              <w:rPr>
                <w:rStyle w:val="Hyperlink"/>
                <w:b/>
                <w:color w:val="000000" w:themeColor="text1"/>
                <w:u w:val="none"/>
              </w:rPr>
              <w:t>ANTECEDENT/SETTING EVENT STRATEGIES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r w:rsidR="00AF6B59" w:rsidRPr="009F2DC5">
              <w:rPr>
                <w:b/>
                <w:color w:val="000000" w:themeColor="text1"/>
              </w:rPr>
              <w:t xml:space="preserve"> </w:t>
            </w:r>
          </w:p>
        </w:tc>
      </w:tr>
      <w:tr w:rsidR="007A4B55" w14:paraId="22228D2F" w14:textId="77777777" w:rsidTr="004353AB">
        <w:trPr>
          <w:trHeight w:val="436"/>
        </w:trPr>
        <w:tc>
          <w:tcPr>
            <w:tcW w:w="3130" w:type="dxa"/>
            <w:gridSpan w:val="3"/>
          </w:tcPr>
          <w:p w14:paraId="6C4A84B5" w14:textId="77777777" w:rsidR="007A4B55" w:rsidRDefault="00AF6B59">
            <w:pPr>
              <w:pBdr>
                <w:top w:val="nil"/>
                <w:left w:val="nil"/>
                <w:bottom w:val="nil"/>
                <w:right w:val="nil"/>
                <w:between w:val="nil"/>
              </w:pBdr>
              <w:ind w:firstLine="0"/>
              <w:rPr>
                <w:b/>
              </w:rPr>
            </w:pPr>
            <w:r>
              <w:rPr>
                <w:b/>
              </w:rPr>
              <w:t>Setting Event(s)</w:t>
            </w:r>
          </w:p>
          <w:p w14:paraId="01D209EC" w14:textId="77777777" w:rsidR="007A4B55" w:rsidRDefault="00AF6B59">
            <w:pPr>
              <w:ind w:firstLine="0"/>
            </w:pPr>
            <w:r>
              <w:t>(If identified in Hypothesis Statement)</w:t>
            </w:r>
          </w:p>
        </w:tc>
        <w:tc>
          <w:tcPr>
            <w:tcW w:w="7804" w:type="dxa"/>
            <w:gridSpan w:val="4"/>
          </w:tcPr>
          <w:p w14:paraId="71D34114" w14:textId="77777777" w:rsidR="007A4B55" w:rsidRDefault="00AF6B59">
            <w:pPr>
              <w:ind w:firstLine="0"/>
              <w:rPr>
                <w:b/>
              </w:rPr>
            </w:pPr>
            <w:r>
              <w:rPr>
                <w:b/>
              </w:rPr>
              <w:t>Strategies to Modify Setting Event(s)</w:t>
            </w:r>
          </w:p>
          <w:p w14:paraId="50748BC3" w14:textId="77777777" w:rsidR="007A4B55" w:rsidRDefault="00AF6B59">
            <w:pPr>
              <w:ind w:firstLine="0"/>
              <w:rPr>
                <w:sz w:val="20"/>
                <w:szCs w:val="20"/>
              </w:rPr>
            </w:pPr>
            <w:r>
              <w:rPr>
                <w:sz w:val="20"/>
                <w:szCs w:val="20"/>
              </w:rPr>
              <w:t>(If any setting events are identified)</w:t>
            </w:r>
          </w:p>
        </w:tc>
      </w:tr>
      <w:tr w:rsidR="007A4B55" w14:paraId="773137D4" w14:textId="77777777" w:rsidTr="004353AB">
        <w:trPr>
          <w:trHeight w:val="660"/>
        </w:trPr>
        <w:tc>
          <w:tcPr>
            <w:tcW w:w="3130" w:type="dxa"/>
            <w:gridSpan w:val="3"/>
            <w:vAlign w:val="center"/>
          </w:tcPr>
          <w:p w14:paraId="228F19A5" w14:textId="77777777" w:rsidR="007A4B55" w:rsidRDefault="007A4B55">
            <w:pPr>
              <w:ind w:firstLine="0"/>
            </w:pPr>
          </w:p>
        </w:tc>
        <w:tc>
          <w:tcPr>
            <w:tcW w:w="7804" w:type="dxa"/>
            <w:gridSpan w:val="4"/>
          </w:tcPr>
          <w:p w14:paraId="66D7930D" w14:textId="77777777" w:rsidR="007A4B55" w:rsidRDefault="007A4B55">
            <w:pPr>
              <w:ind w:firstLine="0"/>
            </w:pPr>
          </w:p>
        </w:tc>
      </w:tr>
      <w:tr w:rsidR="007A4B55" w14:paraId="15B7A731" w14:textId="77777777" w:rsidTr="004353AB">
        <w:trPr>
          <w:trHeight w:val="436"/>
        </w:trPr>
        <w:tc>
          <w:tcPr>
            <w:tcW w:w="3130" w:type="dxa"/>
            <w:gridSpan w:val="3"/>
            <w:vAlign w:val="center"/>
          </w:tcPr>
          <w:p w14:paraId="3637C59D" w14:textId="77777777" w:rsidR="007A4B55" w:rsidRDefault="00AF6B59">
            <w:pPr>
              <w:ind w:firstLine="0"/>
              <w:rPr>
                <w:b/>
              </w:rPr>
            </w:pPr>
            <w:r>
              <w:rPr>
                <w:b/>
              </w:rPr>
              <w:t>Antecedent(s)</w:t>
            </w:r>
          </w:p>
          <w:p w14:paraId="14A4ECC8" w14:textId="77777777" w:rsidR="007A4B55" w:rsidRDefault="00AF6B59">
            <w:pPr>
              <w:ind w:firstLine="0"/>
            </w:pPr>
            <w:r>
              <w:t>(From Hypothesis Statement)</w:t>
            </w:r>
          </w:p>
        </w:tc>
        <w:tc>
          <w:tcPr>
            <w:tcW w:w="7804" w:type="dxa"/>
            <w:gridSpan w:val="4"/>
          </w:tcPr>
          <w:p w14:paraId="161C78D8" w14:textId="77777777" w:rsidR="007A4B55" w:rsidRDefault="00AF6B59">
            <w:pPr>
              <w:ind w:firstLine="0"/>
              <w:rPr>
                <w:b/>
              </w:rPr>
            </w:pPr>
            <w:r>
              <w:rPr>
                <w:b/>
              </w:rPr>
              <w:t xml:space="preserve">Strategies to Modify Antecedent(s) </w:t>
            </w:r>
          </w:p>
          <w:p w14:paraId="5D54B52F" w14:textId="77777777" w:rsidR="007A4B55" w:rsidRDefault="007A4B55">
            <w:pPr>
              <w:ind w:firstLine="0"/>
              <w:rPr>
                <w:sz w:val="20"/>
                <w:szCs w:val="20"/>
              </w:rPr>
            </w:pPr>
          </w:p>
        </w:tc>
      </w:tr>
      <w:tr w:rsidR="007A4B55" w14:paraId="2C519C9E" w14:textId="77777777" w:rsidTr="004353AB">
        <w:trPr>
          <w:trHeight w:val="719"/>
        </w:trPr>
        <w:tc>
          <w:tcPr>
            <w:tcW w:w="3130" w:type="dxa"/>
            <w:gridSpan w:val="3"/>
            <w:vAlign w:val="center"/>
          </w:tcPr>
          <w:p w14:paraId="4195B17B" w14:textId="77777777" w:rsidR="007A4B55" w:rsidRDefault="007A4B55">
            <w:pPr>
              <w:ind w:firstLine="0"/>
            </w:pPr>
          </w:p>
        </w:tc>
        <w:tc>
          <w:tcPr>
            <w:tcW w:w="7804" w:type="dxa"/>
            <w:gridSpan w:val="4"/>
          </w:tcPr>
          <w:p w14:paraId="26C69BBE" w14:textId="77777777" w:rsidR="007A4B55" w:rsidRDefault="007A4B55">
            <w:pPr>
              <w:ind w:firstLine="0"/>
            </w:pPr>
          </w:p>
        </w:tc>
      </w:tr>
      <w:tr w:rsidR="007A4B55" w14:paraId="77B9C596" w14:textId="77777777" w:rsidTr="004353AB">
        <w:trPr>
          <w:trHeight w:val="305"/>
        </w:trPr>
        <w:tc>
          <w:tcPr>
            <w:tcW w:w="10934" w:type="dxa"/>
            <w:gridSpan w:val="7"/>
            <w:shd w:val="clear" w:color="auto" w:fill="BDD6EE" w:themeFill="accent1" w:themeFillTint="66"/>
            <w:vAlign w:val="center"/>
          </w:tcPr>
          <w:p w14:paraId="51F23602" w14:textId="671BC549" w:rsidR="00D763F3" w:rsidRDefault="00B315EC" w:rsidP="00BA4882">
            <w:pPr>
              <w:ind w:firstLine="0"/>
            </w:pPr>
            <w:r>
              <w:rPr>
                <w:b/>
                <w:color w:val="000000" w:themeColor="text1"/>
              </w:rPr>
              <w:t xml:space="preserve">3.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1</w:instrText>
            </w:r>
            <w:r w:rsidR="00BC468D">
              <w:instrText>" \o "• The Desired Behavior is the ideal behavior you would like the student to engage in instead of problem behavior</w:instrText>
            </w:r>
          </w:p>
          <w:p w14:paraId="540ED80C" w14:textId="77777777" w:rsidR="00D763F3" w:rsidRDefault="00BC468D" w:rsidP="00BA4882">
            <w:pPr>
              <w:ind w:firstLine="0"/>
            </w:pPr>
            <w:r>
              <w:instrText xml:space="preserve">       - Promoting desired behavior often requires skill acquisition of prerequisite skills (e.g., coping skills, academic skills). </w:instrText>
            </w:r>
          </w:p>
          <w:p w14:paraId="58831EB9" w14:textId="77777777" w:rsidR="00D763F3" w:rsidRDefault="00BC468D" w:rsidP="00D763F3">
            <w:pPr>
              <w:ind w:firstLine="0"/>
            </w:pPr>
            <w:r>
              <w:instrText>• Replacement be</w:instrText>
            </w:r>
            <w:r w:rsidR="005D33B8" w:rsidRPr="0099529D">
              <w:instrText>havior is a temporary, socially acceptable, alternate behavior that serves the same function as the problem behavior or is incompatible with the problem behavior.</w:instrText>
            </w:r>
          </w:p>
          <w:p w14:paraId="393E7B4B" w14:textId="77777777" w:rsidR="005D33B8" w:rsidRPr="0099529D" w:rsidRDefault="005D33B8" w:rsidP="00D763F3">
            <w:pPr>
              <w:ind w:firstLine="0"/>
            </w:pPr>
            <w:r w:rsidRPr="0099529D">
              <w:instrText>• Instructional plan should be detailed enough for a stranger to implement.  The details should include the exact skill that will be taught, who will teach the skill, at what point related to the antecedent will the skill be prompted or practiced, and how the skill will be taught (instructional plan).</w:instrText>
            </w:r>
          </w:p>
          <w:p w14:paraId="2D0CCF27" w14:textId="77777777" w:rsidR="005D33B8" w:rsidRPr="0099529D" w:rsidRDefault="005D33B8" w:rsidP="005D33B8"/>
          <w:p w14:paraId="5F73DC04" w14:textId="77777777" w:rsidR="005D33B8" w:rsidRPr="0099529D" w:rsidRDefault="005D33B8" w:rsidP="005D33B8">
            <w:r w:rsidRPr="0099529D">
              <w:instrText>IEP TIP!</w:instrText>
            </w:r>
          </w:p>
          <w:p w14:paraId="7ACC5EEA" w14:textId="77777777" w:rsidR="005D33B8" w:rsidRPr="0099529D" w:rsidRDefault="005D33B8" w:rsidP="005D33B8">
            <w:r w:rsidRPr="0099529D">
              <w:instrText>For a student with an IEP, the ARC should:</w:instrText>
            </w:r>
          </w:p>
          <w:p w14:paraId="0D623291" w14:textId="77777777" w:rsidR="005D33B8" w:rsidRPr="0099529D" w:rsidRDefault="005D33B8" w:rsidP="005D33B8">
            <w:r w:rsidRPr="0099529D">
              <w:instrText xml:space="preserve">      • Consider whether staff training is needed to implement replacement behavior instructional plan and address this in the IEP (Program Modifications and Supports for School Personnel) AND</w:instrText>
            </w:r>
          </w:p>
          <w:p w14:paraId="0B3AAC63" w14:textId="77777777" w:rsidR="005D33B8" w:rsidRPr="0099529D" w:rsidRDefault="005D33B8" w:rsidP="005D33B8">
            <w:r w:rsidRPr="0099529D">
              <w:instrText xml:space="preserve">      • Consider a goal to increase use of the replacement behavior and include student instruction on use of the replacement behavior (Specially Designed Instruction).</w:instrText>
            </w:r>
          </w:p>
          <w:p w14:paraId="64F3FEEB" w14:textId="77777777" w:rsidR="005D33B8" w:rsidRPr="0099529D" w:rsidRDefault="005D33B8" w:rsidP="005D33B8"/>
          <w:p w14:paraId="7F877CF8" w14:textId="77777777" w:rsidR="005D33B8" w:rsidRPr="0099529D" w:rsidRDefault="005D33B8" w:rsidP="005D33B8">
            <w:r w:rsidRPr="0099529D">
              <w:instrText>See TATE #13</w:instrText>
            </w:r>
          </w:p>
          <w:p w14:paraId="0BD2431D" w14:textId="77777777" w:rsidR="005D33B8" w:rsidRPr="0099529D" w:rsidRDefault="005D33B8" w:rsidP="005D33B8">
            <w:r w:rsidRPr="0099529D">
              <w:instrText>___________________________________________</w:instrText>
            </w:r>
          </w:p>
          <w:p w14:paraId="1C655D52" w14:textId="77777777" w:rsidR="007A4B55" w:rsidRPr="007B3FBA" w:rsidRDefault="00BC468D" w:rsidP="007B2977">
            <w:pPr>
              <w:ind w:firstLine="0"/>
              <w:rPr>
                <w:b/>
                <w:color w:val="000000" w:themeColor="text1"/>
              </w:rPr>
            </w:pPr>
            <w:r>
              <w:instrText xml:space="preserve">" </w:instrText>
            </w:r>
            <w:r>
              <w:fldChar w:fldCharType="separate"/>
            </w:r>
            <w:r w:rsidR="00340F70">
              <w:rPr>
                <w:rStyle w:val="Hyperlink"/>
                <w:b/>
                <w:color w:val="000000" w:themeColor="text1"/>
                <w:u w:val="none"/>
              </w:rPr>
              <w:t>INSTRUCTIONAL PLAN FOR REPLACEMENT BEHAVIOR(S)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p>
        </w:tc>
      </w:tr>
      <w:tr w:rsidR="007A4B55" w14:paraId="4C1348F9" w14:textId="77777777" w:rsidTr="004353AB">
        <w:trPr>
          <w:trHeight w:val="422"/>
        </w:trPr>
        <w:tc>
          <w:tcPr>
            <w:tcW w:w="2875" w:type="dxa"/>
            <w:gridSpan w:val="2"/>
            <w:vAlign w:val="center"/>
          </w:tcPr>
          <w:p w14:paraId="2CDE118A" w14:textId="77777777" w:rsidR="007A4B55" w:rsidRDefault="00AF6B59" w:rsidP="007B2977">
            <w:pPr>
              <w:ind w:firstLine="0"/>
            </w:pPr>
            <w:r>
              <w:rPr>
                <w:b/>
              </w:rPr>
              <w:t>Description of Replacement Behavior and its Function</w:t>
            </w:r>
          </w:p>
        </w:tc>
        <w:tc>
          <w:tcPr>
            <w:tcW w:w="8059" w:type="dxa"/>
            <w:gridSpan w:val="5"/>
            <w:vAlign w:val="center"/>
          </w:tcPr>
          <w:p w14:paraId="5E53B352" w14:textId="77777777" w:rsidR="007A4B55" w:rsidRDefault="00AF6B59" w:rsidP="007B2977">
            <w:pPr>
              <w:widowControl w:val="0"/>
              <w:pBdr>
                <w:top w:val="nil"/>
                <w:left w:val="nil"/>
                <w:bottom w:val="nil"/>
                <w:right w:val="nil"/>
                <w:between w:val="nil"/>
              </w:pBdr>
              <w:spacing w:line="276" w:lineRule="auto"/>
              <w:ind w:firstLine="0"/>
              <w:rPr>
                <w:sz w:val="20"/>
                <w:szCs w:val="20"/>
              </w:rPr>
            </w:pPr>
            <w:r>
              <w:rPr>
                <w:b/>
              </w:rPr>
              <w:t>Instructional Plan for Replacement Behavior</w:t>
            </w:r>
          </w:p>
        </w:tc>
      </w:tr>
      <w:tr w:rsidR="007A4B55" w14:paraId="2B359B96" w14:textId="77777777" w:rsidTr="004353AB">
        <w:trPr>
          <w:trHeight w:val="710"/>
        </w:trPr>
        <w:tc>
          <w:tcPr>
            <w:tcW w:w="2875" w:type="dxa"/>
            <w:gridSpan w:val="2"/>
          </w:tcPr>
          <w:p w14:paraId="1AE35FC9" w14:textId="77777777" w:rsidR="007A4B55" w:rsidRDefault="007A4B55">
            <w:pPr>
              <w:ind w:firstLine="0"/>
              <w:rPr>
                <w:b/>
              </w:rPr>
            </w:pPr>
          </w:p>
          <w:p w14:paraId="1FDE6801" w14:textId="77777777" w:rsidR="007A4B55" w:rsidRDefault="007A4B55">
            <w:pPr>
              <w:ind w:firstLine="0"/>
              <w:rPr>
                <w:b/>
              </w:rPr>
            </w:pPr>
          </w:p>
        </w:tc>
        <w:tc>
          <w:tcPr>
            <w:tcW w:w="8059" w:type="dxa"/>
            <w:gridSpan w:val="5"/>
          </w:tcPr>
          <w:p w14:paraId="3248BADE" w14:textId="77777777" w:rsidR="007A4B55" w:rsidRDefault="007A4B55">
            <w:pPr>
              <w:widowControl w:val="0"/>
              <w:pBdr>
                <w:top w:val="nil"/>
                <w:left w:val="nil"/>
                <w:bottom w:val="nil"/>
                <w:right w:val="nil"/>
                <w:between w:val="nil"/>
              </w:pBdr>
              <w:spacing w:line="276" w:lineRule="auto"/>
              <w:ind w:firstLine="0"/>
              <w:rPr>
                <w:b/>
              </w:rPr>
            </w:pPr>
          </w:p>
        </w:tc>
      </w:tr>
      <w:tr w:rsidR="007A4B55" w14:paraId="5AF6ED78" w14:textId="77777777" w:rsidTr="004353AB">
        <w:trPr>
          <w:trHeight w:val="422"/>
        </w:trPr>
        <w:tc>
          <w:tcPr>
            <w:tcW w:w="2875" w:type="dxa"/>
            <w:gridSpan w:val="2"/>
            <w:vAlign w:val="center"/>
          </w:tcPr>
          <w:p w14:paraId="429E812A" w14:textId="77777777" w:rsidR="007A4B55" w:rsidRDefault="00AF6B59" w:rsidP="007B2977">
            <w:pPr>
              <w:ind w:firstLine="0"/>
            </w:pPr>
            <w:r>
              <w:rPr>
                <w:b/>
              </w:rPr>
              <w:t>Description of Desired Behavior (</w:t>
            </w:r>
            <w:r>
              <w:rPr>
                <w:b/>
                <w:i/>
              </w:rPr>
              <w:t>if different from replacement behavior</w:t>
            </w:r>
            <w:r>
              <w:rPr>
                <w:b/>
              </w:rPr>
              <w:t>)</w:t>
            </w:r>
          </w:p>
        </w:tc>
        <w:tc>
          <w:tcPr>
            <w:tcW w:w="8059" w:type="dxa"/>
            <w:gridSpan w:val="5"/>
            <w:vAlign w:val="center"/>
          </w:tcPr>
          <w:p w14:paraId="55CE0086" w14:textId="77777777" w:rsidR="007A4B55" w:rsidRDefault="00AF6B59" w:rsidP="007B2977">
            <w:pPr>
              <w:widowControl w:val="0"/>
              <w:spacing w:line="276" w:lineRule="auto"/>
              <w:ind w:firstLine="0"/>
              <w:rPr>
                <w:sz w:val="20"/>
                <w:szCs w:val="20"/>
              </w:rPr>
            </w:pPr>
            <w:r>
              <w:rPr>
                <w:b/>
              </w:rPr>
              <w:t>Instructional Plan for Desired Behavior (</w:t>
            </w:r>
            <w:r>
              <w:rPr>
                <w:b/>
                <w:i/>
              </w:rPr>
              <w:t>if different from replacement behavior</w:t>
            </w:r>
            <w:r>
              <w:rPr>
                <w:b/>
              </w:rPr>
              <w:t>)</w:t>
            </w:r>
          </w:p>
        </w:tc>
      </w:tr>
      <w:tr w:rsidR="007A4B55" w14:paraId="6C38C51D" w14:textId="77777777" w:rsidTr="00E0174C">
        <w:trPr>
          <w:trHeight w:val="980"/>
        </w:trPr>
        <w:tc>
          <w:tcPr>
            <w:tcW w:w="2875" w:type="dxa"/>
            <w:gridSpan w:val="2"/>
          </w:tcPr>
          <w:p w14:paraId="4E00F7CC" w14:textId="77777777" w:rsidR="007A4B55" w:rsidRDefault="007A4B55">
            <w:pPr>
              <w:ind w:firstLine="0"/>
            </w:pPr>
          </w:p>
          <w:p w14:paraId="162F39D5" w14:textId="77777777" w:rsidR="007A4B55" w:rsidRDefault="007A4B55">
            <w:pPr>
              <w:ind w:firstLine="0"/>
            </w:pPr>
          </w:p>
        </w:tc>
        <w:tc>
          <w:tcPr>
            <w:tcW w:w="8059" w:type="dxa"/>
            <w:gridSpan w:val="5"/>
          </w:tcPr>
          <w:p w14:paraId="2CCA695C" w14:textId="77777777" w:rsidR="007A4B55" w:rsidRDefault="007A4B55">
            <w:pPr>
              <w:widowControl w:val="0"/>
              <w:spacing w:line="276" w:lineRule="auto"/>
              <w:ind w:firstLine="0"/>
              <w:rPr>
                <w:sz w:val="20"/>
                <w:szCs w:val="20"/>
              </w:rPr>
            </w:pPr>
          </w:p>
        </w:tc>
      </w:tr>
      <w:tr w:rsidR="007A4B55" w14:paraId="37584B10" w14:textId="77777777" w:rsidTr="004353AB">
        <w:trPr>
          <w:trHeight w:val="260"/>
        </w:trPr>
        <w:tc>
          <w:tcPr>
            <w:tcW w:w="10934" w:type="dxa"/>
            <w:gridSpan w:val="7"/>
            <w:shd w:val="clear" w:color="auto" w:fill="BDD6EE" w:themeFill="accent1" w:themeFillTint="66"/>
            <w:vAlign w:val="center"/>
          </w:tcPr>
          <w:p w14:paraId="58EEC971" w14:textId="291A3E7C" w:rsidR="00D763F3" w:rsidRDefault="00580F58" w:rsidP="00BA4882">
            <w:pPr>
              <w:ind w:firstLine="0"/>
            </w:pPr>
            <w:r>
              <w:rPr>
                <w:b/>
                <w:color w:val="000000" w:themeColor="text1"/>
              </w:rPr>
              <w:lastRenderedPageBreak/>
              <w:t xml:space="preserve">4.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2</w:instrText>
            </w:r>
            <w:r w:rsidR="00BC468D">
              <w:instrText xml:space="preserve">" \o "• Strategies to reinforce use of replacement behavior(s) should result in the same outcome/function as the problem behavior </w:instrText>
            </w:r>
          </w:p>
          <w:p w14:paraId="5BB2E112" w14:textId="77777777" w:rsidR="00D763F3" w:rsidRDefault="00BC468D" w:rsidP="00BA4882">
            <w:pPr>
              <w:ind w:firstLine="0"/>
            </w:pPr>
            <w:r>
              <w:instrText xml:space="preserve">AND </w:instrText>
            </w:r>
          </w:p>
          <w:p w14:paraId="78715464" w14:textId="77777777" w:rsidR="00BA4882" w:rsidRDefault="00BC468D" w:rsidP="00BA4882">
            <w:pPr>
              <w:ind w:firstLine="0"/>
            </w:pPr>
            <w:r>
              <w:instrText>• Describe reinforcement strategies in enough detail so that a stranger would be able to implement the intervention with the student</w:instrText>
            </w:r>
            <w:r w:rsidR="00BA4882" w:rsidRPr="0099529D">
              <w:instrText xml:space="preserve"> and/or multiple people would implement the strategy in the same way. The detail should include, at a minimum, when the intervention is delivered and how the intervention is delivered.</w:instrText>
            </w:r>
          </w:p>
          <w:p w14:paraId="2EBF6CE7" w14:textId="77777777" w:rsidR="00920F57" w:rsidRPr="0099529D" w:rsidRDefault="00920F57" w:rsidP="00BA4882">
            <w:pPr>
              <w:ind w:firstLine="0"/>
            </w:pPr>
            <w:r w:rsidRPr="00920F57">
              <w:instrText>• Describe</w:instrText>
            </w:r>
            <w:r>
              <w:instrText xml:space="preserve"> any additional reinforcement strategies to increase desirable behaviors (e.g., differential reinforcement)</w:instrText>
            </w:r>
          </w:p>
          <w:p w14:paraId="00C1950A" w14:textId="77777777" w:rsidR="00BA4882" w:rsidRPr="0099529D" w:rsidRDefault="00BA4882" w:rsidP="00BA4882"/>
          <w:p w14:paraId="1D7F602D" w14:textId="77777777" w:rsidR="00BA4882" w:rsidRPr="0099529D" w:rsidRDefault="00BA4882" w:rsidP="00BA4882">
            <w:r w:rsidRPr="0099529D">
              <w:instrText>IEP TIP!</w:instrText>
            </w:r>
          </w:p>
          <w:p w14:paraId="3A995306" w14:textId="77777777" w:rsidR="00BA4882" w:rsidRPr="0099529D" w:rsidRDefault="00BA4882" w:rsidP="00BA4882">
            <w:r w:rsidRPr="0099529D">
              <w:instrText>For a student with an IEP, the ARC should:</w:instrText>
            </w:r>
          </w:p>
          <w:p w14:paraId="2712E6C2" w14:textId="77777777" w:rsidR="00BA4882" w:rsidRPr="0099529D" w:rsidRDefault="00BA4882" w:rsidP="00BA4882">
            <w:r w:rsidRPr="0099529D">
              <w:instrText xml:space="preserve">      • Consider whether staff training is needed to implement reinforcement strategies and address this in the IEP (Program Modifications and Supports for School Personnel)</w:instrText>
            </w:r>
          </w:p>
          <w:p w14:paraId="1B2B6CE8" w14:textId="77777777" w:rsidR="00BA4882" w:rsidRPr="0099529D" w:rsidRDefault="00BA4882" w:rsidP="00BA4882">
            <w:r w:rsidRPr="0099529D">
              <w:instrText>AND</w:instrText>
            </w:r>
          </w:p>
          <w:p w14:paraId="6BFDBE3F" w14:textId="77777777" w:rsidR="00BA4882" w:rsidRPr="0099529D" w:rsidRDefault="00BA4882" w:rsidP="00BA4882">
            <w:r w:rsidRPr="0099529D">
              <w:instrText xml:space="preserve">      • Address reinforcement strategies in IEP (Supplementary Aids and Services).</w:instrText>
            </w:r>
          </w:p>
          <w:p w14:paraId="0078590C" w14:textId="77777777" w:rsidR="00BA4882" w:rsidRPr="0099529D" w:rsidRDefault="00BA4882" w:rsidP="00BA4882"/>
          <w:p w14:paraId="23FCD30A" w14:textId="77777777" w:rsidR="00BA4882" w:rsidRPr="0099529D" w:rsidRDefault="00BA4882" w:rsidP="00BA4882">
            <w:r w:rsidRPr="0099529D">
              <w:instrText>See TATE #14</w:instrText>
            </w:r>
          </w:p>
          <w:p w14:paraId="3538EA85" w14:textId="77777777" w:rsidR="00BA4882" w:rsidRPr="0099529D" w:rsidRDefault="00BA4882" w:rsidP="00BA4882">
            <w:r w:rsidRPr="0099529D">
              <w:instrText>___________________________________________</w:instrText>
            </w:r>
          </w:p>
          <w:p w14:paraId="6389C505" w14:textId="77777777" w:rsidR="007A4B55" w:rsidRPr="00580F58" w:rsidRDefault="00BC468D" w:rsidP="007B2977">
            <w:pPr>
              <w:ind w:firstLine="0"/>
              <w:rPr>
                <w:b/>
              </w:rPr>
            </w:pPr>
            <w:r>
              <w:instrText xml:space="preserve">" </w:instrText>
            </w:r>
            <w:r>
              <w:fldChar w:fldCharType="separate"/>
            </w:r>
            <w:r w:rsidR="00340F70">
              <w:rPr>
                <w:rStyle w:val="Hyperlink"/>
                <w:b/>
                <w:color w:val="000000" w:themeColor="text1"/>
                <w:u w:val="none"/>
              </w:rPr>
              <w:t xml:space="preserve">REINFORCEMENT STRATEGIES FOR REPLACEMENT </w:t>
            </w:r>
            <w:r w:rsidR="002245D2">
              <w:rPr>
                <w:rStyle w:val="Hyperlink"/>
                <w:b/>
                <w:color w:val="000000" w:themeColor="text1"/>
                <w:u w:val="none"/>
              </w:rPr>
              <w:t xml:space="preserve">AND DESIRED </w:t>
            </w:r>
            <w:r w:rsidR="00340F70">
              <w:rPr>
                <w:rStyle w:val="Hyperlink"/>
                <w:b/>
                <w:color w:val="000000" w:themeColor="text1"/>
                <w:u w:val="none"/>
              </w:rPr>
              <w:t>BEHAVIOR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p>
        </w:tc>
      </w:tr>
      <w:tr w:rsidR="007A4B55" w14:paraId="4AD8888E" w14:textId="77777777" w:rsidTr="004353AB">
        <w:trPr>
          <w:trHeight w:val="422"/>
        </w:trPr>
        <w:tc>
          <w:tcPr>
            <w:tcW w:w="10934" w:type="dxa"/>
            <w:gridSpan w:val="7"/>
            <w:vAlign w:val="center"/>
          </w:tcPr>
          <w:p w14:paraId="514478BB" w14:textId="77777777" w:rsidR="007A4B55" w:rsidRDefault="00AF6B59" w:rsidP="007B2977">
            <w:pPr>
              <w:widowControl w:val="0"/>
              <w:spacing w:line="276" w:lineRule="auto"/>
              <w:ind w:firstLine="0"/>
              <w:rPr>
                <w:sz w:val="20"/>
                <w:szCs w:val="20"/>
              </w:rPr>
            </w:pPr>
            <w:r>
              <w:rPr>
                <w:b/>
              </w:rPr>
              <w:t xml:space="preserve">Reinforcement Strategies for Replacement </w:t>
            </w:r>
            <w:r w:rsidR="002245D2">
              <w:rPr>
                <w:b/>
              </w:rPr>
              <w:t xml:space="preserve">and Desired </w:t>
            </w:r>
            <w:r>
              <w:rPr>
                <w:b/>
              </w:rPr>
              <w:t>Behavior</w:t>
            </w:r>
          </w:p>
        </w:tc>
      </w:tr>
      <w:tr w:rsidR="007A4B55" w14:paraId="0BBE13E0" w14:textId="77777777" w:rsidTr="00E0174C">
        <w:trPr>
          <w:trHeight w:val="1430"/>
        </w:trPr>
        <w:tc>
          <w:tcPr>
            <w:tcW w:w="10934" w:type="dxa"/>
            <w:gridSpan w:val="7"/>
          </w:tcPr>
          <w:p w14:paraId="6FFB9BA1" w14:textId="77777777" w:rsidR="007A4B55" w:rsidRDefault="007A4B55">
            <w:pPr>
              <w:widowControl w:val="0"/>
              <w:spacing w:line="276" w:lineRule="auto"/>
              <w:ind w:firstLine="0"/>
              <w:rPr>
                <w:b/>
              </w:rPr>
            </w:pPr>
          </w:p>
          <w:p w14:paraId="228E6CD8" w14:textId="77777777" w:rsidR="007A4B55" w:rsidRDefault="007A4B55">
            <w:pPr>
              <w:widowControl w:val="0"/>
              <w:spacing w:line="276" w:lineRule="auto"/>
              <w:ind w:firstLine="0"/>
              <w:rPr>
                <w:b/>
              </w:rPr>
            </w:pPr>
          </w:p>
          <w:p w14:paraId="4CF26FF6" w14:textId="77777777" w:rsidR="007A4B55" w:rsidRDefault="007A4B55">
            <w:pPr>
              <w:widowControl w:val="0"/>
              <w:spacing w:line="276" w:lineRule="auto"/>
              <w:ind w:firstLine="0"/>
              <w:rPr>
                <w:b/>
              </w:rPr>
            </w:pPr>
          </w:p>
        </w:tc>
      </w:tr>
      <w:tr w:rsidR="007A4B55" w14:paraId="19BD308A" w14:textId="77777777" w:rsidTr="004353AB">
        <w:trPr>
          <w:trHeight w:val="422"/>
        </w:trPr>
        <w:tc>
          <w:tcPr>
            <w:tcW w:w="10934" w:type="dxa"/>
            <w:gridSpan w:val="7"/>
            <w:shd w:val="clear" w:color="auto" w:fill="BDD6EE" w:themeFill="accent1" w:themeFillTint="66"/>
            <w:vAlign w:val="center"/>
          </w:tcPr>
          <w:p w14:paraId="160D343F" w14:textId="70C18467" w:rsidR="00D763F3" w:rsidRDefault="00112F32" w:rsidP="001711A1">
            <w:pPr>
              <w:ind w:firstLine="0"/>
            </w:pPr>
            <w:r>
              <w:rPr>
                <w:b/>
                <w:color w:val="000000" w:themeColor="text1"/>
              </w:rPr>
              <w:t xml:space="preserve">5.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3</w:instrText>
            </w:r>
            <w:r w:rsidR="00BC468D">
              <w:instrText xml:space="preserve">" \o "• Include planned strategies to use when the student engages in the problem behavior, </w:instrText>
            </w:r>
          </w:p>
          <w:p w14:paraId="139A0D63" w14:textId="77777777" w:rsidR="00D763F3" w:rsidRDefault="00BC468D" w:rsidP="001711A1">
            <w:pPr>
              <w:ind w:firstLine="0"/>
            </w:pPr>
            <w:r>
              <w:instrText xml:space="preserve">AND </w:instrText>
            </w:r>
          </w:p>
          <w:p w14:paraId="180040CC" w14:textId="77777777" w:rsidR="00D763F3" w:rsidRDefault="00BC468D" w:rsidP="001711A1">
            <w:pPr>
              <w:ind w:firstLine="0"/>
            </w:pPr>
            <w:r>
              <w:instrText xml:space="preserve">• Eliminate or minimize the maintaining consequences (i.e., function), </w:instrText>
            </w:r>
          </w:p>
          <w:p w14:paraId="5CC27D91" w14:textId="77777777" w:rsidR="00D763F3" w:rsidRDefault="00BC468D" w:rsidP="001711A1">
            <w:pPr>
              <w:ind w:firstLine="0"/>
            </w:pPr>
            <w:r>
              <w:instrText xml:space="preserve">AND </w:instrText>
            </w:r>
          </w:p>
          <w:p w14:paraId="2C580B01" w14:textId="77777777" w:rsidR="00D763F3" w:rsidRDefault="00BC468D" w:rsidP="001711A1">
            <w:pPr>
              <w:ind w:firstLine="0"/>
            </w:pPr>
            <w:r>
              <w:instrText xml:space="preserve">• Change the way others respond to problem behavior.      </w:instrText>
            </w:r>
          </w:p>
          <w:p w14:paraId="48AAEB59" w14:textId="77777777" w:rsidR="00D763F3" w:rsidRDefault="00D763F3" w:rsidP="001711A1">
            <w:pPr>
              <w:ind w:firstLine="0"/>
            </w:pPr>
          </w:p>
          <w:p w14:paraId="601381D5" w14:textId="77777777" w:rsidR="00D763F3" w:rsidRDefault="00BC468D" w:rsidP="001711A1">
            <w:pPr>
              <w:ind w:firstLine="0"/>
            </w:pPr>
            <w:r>
              <w:instrText xml:space="preserve">IEP TIP! </w:instrText>
            </w:r>
          </w:p>
          <w:p w14:paraId="6768B3AD" w14:textId="77777777" w:rsidR="001711A1" w:rsidRPr="0099529D" w:rsidRDefault="00BC468D" w:rsidP="001711A1">
            <w:pPr>
              <w:ind w:firstLine="0"/>
            </w:pPr>
            <w:r>
              <w:instrText>For a student with an IEP, t</w:instrText>
            </w:r>
            <w:r w:rsidR="001711A1" w:rsidRPr="0099529D">
              <w:instrText>he ARC should:</w:instrText>
            </w:r>
          </w:p>
          <w:p w14:paraId="36C1D1E2" w14:textId="77777777" w:rsidR="001711A1" w:rsidRPr="0099529D" w:rsidRDefault="001711A1" w:rsidP="001711A1">
            <w:r w:rsidRPr="0099529D">
              <w:instrText xml:space="preserve">      • Consider whether staff training is needed to implement reactive strategies and address this in the IEP (Program Modifications and Supports for School Personnel)</w:instrText>
            </w:r>
          </w:p>
          <w:p w14:paraId="449DA35E" w14:textId="77777777" w:rsidR="001711A1" w:rsidRPr="0099529D" w:rsidRDefault="001711A1" w:rsidP="001711A1">
            <w:r w:rsidRPr="0099529D">
              <w:instrText>AND</w:instrText>
            </w:r>
          </w:p>
          <w:p w14:paraId="6E9125F0" w14:textId="77777777" w:rsidR="001711A1" w:rsidRPr="0099529D" w:rsidRDefault="001711A1" w:rsidP="001711A1">
            <w:r w:rsidRPr="0099529D">
              <w:instrText xml:space="preserve">      • Address reactive strategies in IEP (Supplementary Aids and Services).</w:instrText>
            </w:r>
          </w:p>
          <w:p w14:paraId="51694B64" w14:textId="77777777" w:rsidR="001711A1" w:rsidRPr="0099529D" w:rsidRDefault="001711A1" w:rsidP="001711A1"/>
          <w:p w14:paraId="4F7E280C" w14:textId="77777777" w:rsidR="001711A1" w:rsidRPr="0099529D" w:rsidRDefault="001711A1" w:rsidP="001711A1">
            <w:r w:rsidRPr="0099529D">
              <w:instrText>See TATE #15</w:instrText>
            </w:r>
          </w:p>
          <w:p w14:paraId="35D343B4" w14:textId="77777777" w:rsidR="001711A1" w:rsidRPr="0099529D" w:rsidRDefault="001711A1" w:rsidP="001711A1">
            <w:r w:rsidRPr="0099529D">
              <w:instrText>___________________________________________</w:instrText>
            </w:r>
          </w:p>
          <w:p w14:paraId="04D92716" w14:textId="77777777" w:rsidR="007A4B55" w:rsidRPr="00112F32" w:rsidRDefault="00BC468D" w:rsidP="007B2977">
            <w:pPr>
              <w:ind w:firstLine="0"/>
              <w:rPr>
                <w:b/>
              </w:rPr>
            </w:pPr>
            <w:r>
              <w:instrText xml:space="preserve">" </w:instrText>
            </w:r>
            <w:r>
              <w:fldChar w:fldCharType="separate"/>
            </w:r>
            <w:r w:rsidR="00340F70">
              <w:rPr>
                <w:rStyle w:val="Hyperlink"/>
                <w:b/>
                <w:color w:val="000000" w:themeColor="text1"/>
                <w:u w:val="none"/>
              </w:rPr>
              <w:t>REACTIVE STRATEGIES FOR RESPONDING TO THE PROBLEM BEHAVIOR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p>
        </w:tc>
      </w:tr>
      <w:tr w:rsidR="007A4B55" w14:paraId="4C1A305E" w14:textId="77777777" w:rsidTr="004353AB">
        <w:trPr>
          <w:trHeight w:val="728"/>
        </w:trPr>
        <w:tc>
          <w:tcPr>
            <w:tcW w:w="10934" w:type="dxa"/>
            <w:gridSpan w:val="7"/>
          </w:tcPr>
          <w:p w14:paraId="09FBE4CB" w14:textId="77777777" w:rsidR="007A4B55" w:rsidRDefault="007A4B55">
            <w:pPr>
              <w:ind w:firstLine="0"/>
            </w:pPr>
          </w:p>
          <w:p w14:paraId="1F84FE3D" w14:textId="77777777" w:rsidR="007A4B55" w:rsidRDefault="007A4B55">
            <w:pPr>
              <w:ind w:firstLine="0"/>
            </w:pPr>
          </w:p>
        </w:tc>
      </w:tr>
      <w:tr w:rsidR="007A4B55" w14:paraId="18D60169" w14:textId="77777777" w:rsidTr="004353AB">
        <w:trPr>
          <w:trHeight w:val="224"/>
        </w:trPr>
        <w:tc>
          <w:tcPr>
            <w:tcW w:w="10934" w:type="dxa"/>
            <w:gridSpan w:val="7"/>
            <w:shd w:val="clear" w:color="auto" w:fill="BDD6EE" w:themeFill="accent1" w:themeFillTint="66"/>
            <w:vAlign w:val="center"/>
          </w:tcPr>
          <w:p w14:paraId="23BE678F" w14:textId="63D84481" w:rsidR="00D763F3" w:rsidRDefault="002A2560" w:rsidP="009A77BC">
            <w:pPr>
              <w:ind w:firstLine="0"/>
            </w:pPr>
            <w:r>
              <w:rPr>
                <w:b/>
                <w:color w:val="000000" w:themeColor="text1"/>
              </w:rPr>
              <w:t xml:space="preserve">6.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4</w:instrText>
            </w:r>
            <w:r w:rsidR="00BC468D">
              <w:instrText>" \o "A crisis/safety plan may be needed if the student’s behavior endangers themselves or others.  If a crisis/safety plan is needed, include information about the following:</w:instrText>
            </w:r>
          </w:p>
          <w:p w14:paraId="5A979185" w14:textId="0B12D179" w:rsidR="00D763F3" w:rsidRDefault="00BC468D" w:rsidP="009A77BC">
            <w:pPr>
              <w:ind w:firstLine="0"/>
            </w:pPr>
            <w:r>
              <w:instrText xml:space="preserve">      • Any triggers or trauma reminders that staff may need to be aware of,</w:instrText>
            </w:r>
            <w:r w:rsidR="00FB3A75">
              <w:instrText xml:space="preserve"> (note that antecedent events for problem behavior are triggers)</w:instrText>
            </w:r>
          </w:p>
          <w:p w14:paraId="03B67A7B" w14:textId="77777777" w:rsidR="009A77BC" w:rsidRPr="0099529D" w:rsidRDefault="00BC468D" w:rsidP="009A77BC">
            <w:pPr>
              <w:ind w:firstLine="0"/>
            </w:pPr>
            <w:r>
              <w:instrText xml:space="preserve">      • What</w:instrText>
            </w:r>
            <w:r w:rsidR="009A77BC" w:rsidRPr="0099529D">
              <w:instrText xml:space="preserve"> the student does during each applicable phase (describe in enough detail for a stranger),</w:instrText>
            </w:r>
          </w:p>
          <w:p w14:paraId="0A856806" w14:textId="77777777" w:rsidR="009A77BC" w:rsidRPr="0099529D" w:rsidRDefault="009A77BC" w:rsidP="009A77BC">
            <w:pPr>
              <w:ind w:firstLine="0"/>
            </w:pPr>
            <w:r w:rsidRPr="0099529D">
              <w:instrText xml:space="preserve">            - Describe any warning signs or precursor behaviors during the stimulation/agitation phase of escalation </w:instrText>
            </w:r>
          </w:p>
          <w:p w14:paraId="3AF46F85" w14:textId="77777777" w:rsidR="009A77BC" w:rsidRPr="0099529D" w:rsidRDefault="009A77BC" w:rsidP="009A77BC">
            <w:pPr>
              <w:ind w:firstLine="0"/>
            </w:pPr>
            <w:r w:rsidRPr="0099529D">
              <w:instrText xml:space="preserve">      • What staff should do at each phase (describe in enough detail for a stranger),</w:instrText>
            </w:r>
          </w:p>
          <w:p w14:paraId="4E6703C7" w14:textId="77777777" w:rsidR="009A77BC" w:rsidRPr="0099529D" w:rsidRDefault="009A77BC" w:rsidP="009A77BC">
            <w:pPr>
              <w:ind w:firstLine="0"/>
            </w:pPr>
            <w:r w:rsidRPr="0099529D">
              <w:instrText xml:space="preserve">      • A plan for how you will communicate this information to staff and any other stakeholders,</w:instrText>
            </w:r>
          </w:p>
          <w:p w14:paraId="6108C78D" w14:textId="77777777" w:rsidR="009A77BC" w:rsidRPr="0099529D" w:rsidRDefault="009A77BC" w:rsidP="009A77BC">
            <w:pPr>
              <w:ind w:firstLine="0"/>
            </w:pPr>
            <w:r w:rsidRPr="0099529D">
              <w:instrText xml:space="preserve">      • Any other necessary steps and/or </w:instrText>
            </w:r>
            <w:r w:rsidR="0067352E">
              <w:instrText>strategies</w:instrText>
            </w:r>
            <w:r w:rsidRPr="0099529D">
              <w:instrText>.</w:instrText>
            </w:r>
          </w:p>
          <w:p w14:paraId="28DC5965" w14:textId="77777777" w:rsidR="009A77BC" w:rsidRPr="0099529D" w:rsidRDefault="009A77BC" w:rsidP="009A77BC">
            <w:pPr>
              <w:ind w:firstLine="0"/>
            </w:pPr>
            <w:r w:rsidRPr="0099529D">
              <w:instrText xml:space="preserve">      • Ensure coping skill acquisition is included in the student’s instructional plan above.  </w:instrText>
            </w:r>
          </w:p>
          <w:p w14:paraId="285E441F" w14:textId="77777777" w:rsidR="009A77BC" w:rsidRPr="0099529D" w:rsidRDefault="009A77BC" w:rsidP="009A77BC">
            <w:pPr>
              <w:ind w:firstLine="0"/>
            </w:pPr>
            <w:r w:rsidRPr="0099529D">
              <w:instrText xml:space="preserve">      • Consider whether or not other types of assessment and/or services may be needed.</w:instrText>
            </w:r>
          </w:p>
          <w:p w14:paraId="4368173A" w14:textId="77777777" w:rsidR="009A77BC" w:rsidRPr="0099529D" w:rsidRDefault="009A77BC" w:rsidP="009A77BC">
            <w:pPr>
              <w:ind w:firstLine="0"/>
            </w:pPr>
          </w:p>
          <w:p w14:paraId="0B4FEE3B" w14:textId="77777777" w:rsidR="009A77BC" w:rsidRPr="0099529D" w:rsidRDefault="009A77BC" w:rsidP="009A77BC">
            <w:pPr>
              <w:ind w:firstLine="0"/>
            </w:pPr>
            <w:r w:rsidRPr="0099529D">
              <w:instrText>IEP TIP!</w:instrText>
            </w:r>
          </w:p>
          <w:p w14:paraId="1472FEF7" w14:textId="77777777" w:rsidR="009A77BC" w:rsidRPr="0099529D" w:rsidRDefault="009A77BC" w:rsidP="009A77BC">
            <w:pPr>
              <w:ind w:firstLine="0"/>
            </w:pPr>
            <w:r w:rsidRPr="0099529D">
              <w:instrText>For a student with an IEP, the ARC should:</w:instrText>
            </w:r>
          </w:p>
          <w:p w14:paraId="1AABFFAE" w14:textId="77777777" w:rsidR="009A77BC" w:rsidRPr="0099529D" w:rsidRDefault="009A77BC" w:rsidP="009A77BC">
            <w:pPr>
              <w:ind w:firstLine="0"/>
            </w:pPr>
            <w:r w:rsidRPr="0099529D">
              <w:instrText xml:space="preserve">      • Consider whether staff training is needed to implement crisis plan and address this in the IEP (Program Modifications and Supports for School Personnel)</w:instrText>
            </w:r>
          </w:p>
          <w:p w14:paraId="537C87A8" w14:textId="77777777" w:rsidR="009A77BC" w:rsidRPr="0099529D" w:rsidRDefault="009A77BC" w:rsidP="009A77BC">
            <w:pPr>
              <w:ind w:firstLine="0"/>
            </w:pPr>
            <w:r w:rsidRPr="0099529D">
              <w:instrText xml:space="preserve">      • Address crisis plan strategies in IEP (Supplementary Aids and Services)</w:instrText>
            </w:r>
          </w:p>
          <w:p w14:paraId="6B6D22E0" w14:textId="77777777" w:rsidR="009A77BC" w:rsidRPr="0099529D" w:rsidRDefault="009A77BC" w:rsidP="009A77BC">
            <w:pPr>
              <w:ind w:firstLine="0"/>
            </w:pPr>
          </w:p>
          <w:p w14:paraId="54DFEC53" w14:textId="77777777" w:rsidR="009A77BC" w:rsidRPr="0099529D" w:rsidRDefault="009A77BC" w:rsidP="009A77BC">
            <w:pPr>
              <w:ind w:firstLine="0"/>
            </w:pPr>
            <w:r w:rsidRPr="0099529D">
              <w:instrText>See TATE #16</w:instrText>
            </w:r>
          </w:p>
          <w:p w14:paraId="2D7A1D38" w14:textId="77777777" w:rsidR="009A77BC" w:rsidRPr="0099529D" w:rsidRDefault="009A77BC" w:rsidP="009A77BC">
            <w:pPr>
              <w:ind w:firstLine="0"/>
            </w:pPr>
            <w:r w:rsidRPr="0099529D">
              <w:instrText>___________________________________________</w:instrText>
            </w:r>
          </w:p>
          <w:p w14:paraId="40BFCADB" w14:textId="77777777" w:rsidR="007A4B55" w:rsidRPr="00504AFE" w:rsidRDefault="00BC468D" w:rsidP="007B2977">
            <w:pPr>
              <w:ind w:firstLine="0"/>
              <w:rPr>
                <w:b/>
              </w:rPr>
            </w:pPr>
            <w:r>
              <w:instrText xml:space="preserve">" </w:instrText>
            </w:r>
            <w:r>
              <w:fldChar w:fldCharType="separate"/>
            </w:r>
            <w:r w:rsidR="00340F70">
              <w:rPr>
                <w:rStyle w:val="Hyperlink"/>
                <w:b/>
                <w:color w:val="000000" w:themeColor="text1"/>
                <w:u w:val="none"/>
              </w:rPr>
              <w:t>CRISIS/SAFETY PLAN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r w:rsidR="00AF6B59">
              <w:t xml:space="preserve"> </w:t>
            </w:r>
          </w:p>
        </w:tc>
      </w:tr>
      <w:tr w:rsidR="007A4B55" w14:paraId="51B2ADEE" w14:textId="77777777" w:rsidTr="004353AB">
        <w:trPr>
          <w:trHeight w:val="1412"/>
        </w:trPr>
        <w:tc>
          <w:tcPr>
            <w:tcW w:w="10934" w:type="dxa"/>
            <w:gridSpan w:val="7"/>
            <w:vAlign w:val="center"/>
          </w:tcPr>
          <w:p w14:paraId="6500E86B" w14:textId="77777777" w:rsidR="00CB5EC8" w:rsidRDefault="00CB5EC8" w:rsidP="00CB5EC8">
            <w:pPr>
              <w:ind w:firstLine="0"/>
            </w:pPr>
            <w:r>
              <w:t>Has the student’s behavior historically endangered themselves or others?</w:t>
            </w:r>
          </w:p>
          <w:p w14:paraId="6EE13173" w14:textId="77777777" w:rsidR="00CB5EC8" w:rsidRDefault="00000000" w:rsidP="00CB5EC8">
            <w:pPr>
              <w:ind w:firstLine="0"/>
            </w:pPr>
            <w:sdt>
              <w:sdtPr>
                <w:rPr>
                  <w:b/>
                  <w:color w:val="000000"/>
                </w:rPr>
                <w:id w:val="-1731682604"/>
                <w14:checkbox>
                  <w14:checked w14:val="0"/>
                  <w14:checkedState w14:val="2612" w14:font="MS Gothic"/>
                  <w14:uncheckedState w14:val="2610" w14:font="MS Gothic"/>
                </w14:checkbox>
              </w:sdtPr>
              <w:sdtContent>
                <w:r w:rsidR="007967BA">
                  <w:rPr>
                    <w:rFonts w:ascii="MS Gothic" w:eastAsia="MS Gothic" w:hAnsi="MS Gothic" w:hint="eastAsia"/>
                    <w:b/>
                    <w:color w:val="000000"/>
                  </w:rPr>
                  <w:t>☐</w:t>
                </w:r>
              </w:sdtContent>
            </w:sdt>
            <w:r w:rsidR="00CB5EC8">
              <w:rPr>
                <w:b/>
                <w:color w:val="000000"/>
              </w:rPr>
              <w:t xml:space="preserve">  </w:t>
            </w:r>
            <w:r w:rsidR="00CB5EC8">
              <w:t>No.</w:t>
            </w:r>
            <w:r w:rsidR="007967BA">
              <w:t xml:space="preserve">  Current, available data do not suggest the student’s behavior endangers themselves or others</w:t>
            </w:r>
            <w:r w:rsidR="00ED2F49">
              <w:t xml:space="preserve">, so a crisis/safety plan </w:t>
            </w:r>
            <w:r w:rsidR="00952FB6">
              <w:t xml:space="preserve">is not warranted </w:t>
            </w:r>
            <w:r w:rsidR="00ED2F49">
              <w:t>at this time.</w:t>
            </w:r>
          </w:p>
          <w:p w14:paraId="50330E26" w14:textId="77777777" w:rsidR="007A4B55" w:rsidRPr="00430035" w:rsidRDefault="00000000" w:rsidP="00430035">
            <w:pPr>
              <w:ind w:firstLine="0"/>
            </w:pPr>
            <w:sdt>
              <w:sdtPr>
                <w:rPr>
                  <w:b/>
                  <w:color w:val="000000"/>
                </w:rPr>
                <w:id w:val="2080254050"/>
                <w14:checkbox>
                  <w14:checked w14:val="0"/>
                  <w14:checkedState w14:val="2612" w14:font="MS Gothic"/>
                  <w14:uncheckedState w14:val="2610" w14:font="MS Gothic"/>
                </w14:checkbox>
              </w:sdtPr>
              <w:sdtContent>
                <w:r w:rsidR="00CB5EC8">
                  <w:rPr>
                    <w:rFonts w:ascii="MS Gothic" w:eastAsia="MS Gothic" w:hAnsi="MS Gothic" w:hint="eastAsia"/>
                    <w:b/>
                    <w:color w:val="000000"/>
                  </w:rPr>
                  <w:t>☐</w:t>
                </w:r>
              </w:sdtContent>
            </w:sdt>
            <w:r w:rsidR="00CB5EC8">
              <w:rPr>
                <w:b/>
                <w:color w:val="000000"/>
              </w:rPr>
              <w:t xml:space="preserve">  </w:t>
            </w:r>
            <w:r w:rsidR="00CB5EC8">
              <w:t xml:space="preserve">Yes.  </w:t>
            </w:r>
            <w:r w:rsidR="00CB5EC8">
              <w:rPr>
                <w:b/>
              </w:rPr>
              <w:t xml:space="preserve">If yes, the team completes the remainder of this section </w:t>
            </w:r>
            <w:r w:rsidR="00CB5EC8">
              <w:rPr>
                <w:b/>
                <w:u w:val="single"/>
              </w:rPr>
              <w:t>OR</w:t>
            </w:r>
            <w:r w:rsidR="00CB5EC8">
              <w:rPr>
                <w:b/>
              </w:rPr>
              <w:t xml:space="preserve"> attach a separate crisis/safety plan.</w:t>
            </w:r>
            <w:r w:rsidR="00CB5EC8">
              <w:t xml:space="preserve"> </w:t>
            </w:r>
          </w:p>
        </w:tc>
      </w:tr>
      <w:tr w:rsidR="007A4B55" w14:paraId="10D5AD14" w14:textId="77777777" w:rsidTr="00E0174C">
        <w:trPr>
          <w:trHeight w:val="638"/>
        </w:trPr>
        <w:tc>
          <w:tcPr>
            <w:tcW w:w="10934" w:type="dxa"/>
            <w:gridSpan w:val="7"/>
            <w:vAlign w:val="center"/>
          </w:tcPr>
          <w:p w14:paraId="4EC77367" w14:textId="77777777" w:rsidR="007A4B55" w:rsidRDefault="00AF6B59">
            <w:pPr>
              <w:ind w:firstLine="0"/>
              <w:rPr>
                <w:b/>
              </w:rPr>
            </w:pPr>
            <w:r>
              <w:rPr>
                <w:b/>
              </w:rPr>
              <w:t xml:space="preserve">List and/or describe any known triggers (or trauma reminders) </w:t>
            </w:r>
            <w:r w:rsidR="00FC691F">
              <w:rPr>
                <w:b/>
              </w:rPr>
              <w:t xml:space="preserve">and/or precursor behaviors </w:t>
            </w:r>
            <w:r>
              <w:rPr>
                <w:b/>
              </w:rPr>
              <w:t>for staff to be aware of:</w:t>
            </w:r>
          </w:p>
          <w:p w14:paraId="54A31E7E" w14:textId="77777777" w:rsidR="007A4B55" w:rsidRDefault="007A4B55">
            <w:pPr>
              <w:ind w:firstLine="0"/>
              <w:rPr>
                <w:b/>
              </w:rPr>
            </w:pPr>
          </w:p>
        </w:tc>
      </w:tr>
      <w:tr w:rsidR="007A4B55" w14:paraId="0309E213" w14:textId="77777777" w:rsidTr="004353AB">
        <w:trPr>
          <w:trHeight w:val="422"/>
        </w:trPr>
        <w:tc>
          <w:tcPr>
            <w:tcW w:w="3130" w:type="dxa"/>
            <w:gridSpan w:val="3"/>
            <w:shd w:val="clear" w:color="auto" w:fill="BDD6EE" w:themeFill="accent1" w:themeFillTint="66"/>
            <w:vAlign w:val="center"/>
          </w:tcPr>
          <w:p w14:paraId="705DA1EB" w14:textId="77777777" w:rsidR="007A4B55" w:rsidRDefault="00AF6B59">
            <w:pPr>
              <w:ind w:firstLine="0"/>
              <w:rPr>
                <w:b/>
              </w:rPr>
            </w:pPr>
            <w:r>
              <w:rPr>
                <w:b/>
              </w:rPr>
              <w:t>Phases/Stages of Escalation</w:t>
            </w:r>
          </w:p>
        </w:tc>
        <w:tc>
          <w:tcPr>
            <w:tcW w:w="4133" w:type="dxa"/>
            <w:gridSpan w:val="2"/>
            <w:shd w:val="clear" w:color="auto" w:fill="BDD6EE" w:themeFill="accent1" w:themeFillTint="66"/>
            <w:vAlign w:val="center"/>
          </w:tcPr>
          <w:p w14:paraId="5319A36A" w14:textId="77777777" w:rsidR="007A4B55" w:rsidRDefault="00AF6B59">
            <w:pPr>
              <w:ind w:firstLine="0"/>
            </w:pPr>
            <w:r>
              <w:rPr>
                <w:b/>
              </w:rPr>
              <w:t>What Student Does</w:t>
            </w:r>
          </w:p>
        </w:tc>
        <w:tc>
          <w:tcPr>
            <w:tcW w:w="3671" w:type="dxa"/>
            <w:gridSpan w:val="2"/>
            <w:shd w:val="clear" w:color="auto" w:fill="BDD6EE" w:themeFill="accent1" w:themeFillTint="66"/>
            <w:vAlign w:val="center"/>
          </w:tcPr>
          <w:p w14:paraId="199EFAD8" w14:textId="77777777" w:rsidR="007A4B55" w:rsidRDefault="00AF6B59">
            <w:pPr>
              <w:ind w:firstLine="0"/>
              <w:rPr>
                <w:b/>
              </w:rPr>
            </w:pPr>
            <w:r>
              <w:rPr>
                <w:b/>
              </w:rPr>
              <w:t>Staff Response</w:t>
            </w:r>
          </w:p>
        </w:tc>
      </w:tr>
      <w:tr w:rsidR="007A4B55" w14:paraId="1B1B3558" w14:textId="77777777" w:rsidTr="004353AB">
        <w:trPr>
          <w:trHeight w:val="422"/>
        </w:trPr>
        <w:tc>
          <w:tcPr>
            <w:tcW w:w="3130" w:type="dxa"/>
            <w:gridSpan w:val="3"/>
            <w:vAlign w:val="center"/>
          </w:tcPr>
          <w:p w14:paraId="2D32AFD2" w14:textId="77777777" w:rsidR="007A4B55" w:rsidRDefault="00AF6B59">
            <w:pPr>
              <w:ind w:firstLine="0"/>
            </w:pPr>
            <w:r>
              <w:t>Calm</w:t>
            </w:r>
          </w:p>
        </w:tc>
        <w:tc>
          <w:tcPr>
            <w:tcW w:w="4133" w:type="dxa"/>
            <w:gridSpan w:val="2"/>
          </w:tcPr>
          <w:p w14:paraId="0C8FD89F" w14:textId="77777777" w:rsidR="007A4B55" w:rsidRDefault="007A4B55">
            <w:pPr>
              <w:ind w:firstLine="0"/>
            </w:pPr>
          </w:p>
        </w:tc>
        <w:tc>
          <w:tcPr>
            <w:tcW w:w="3671" w:type="dxa"/>
            <w:gridSpan w:val="2"/>
            <w:vAlign w:val="center"/>
          </w:tcPr>
          <w:p w14:paraId="05760144" w14:textId="77777777" w:rsidR="007A4B55" w:rsidRDefault="007A4B55">
            <w:pPr>
              <w:ind w:firstLine="0"/>
            </w:pPr>
          </w:p>
        </w:tc>
      </w:tr>
      <w:tr w:rsidR="00FB3A75" w14:paraId="48E4FA94" w14:textId="77777777" w:rsidTr="004353AB">
        <w:trPr>
          <w:trHeight w:val="422"/>
        </w:trPr>
        <w:tc>
          <w:tcPr>
            <w:tcW w:w="3130" w:type="dxa"/>
            <w:gridSpan w:val="3"/>
            <w:vAlign w:val="center"/>
          </w:tcPr>
          <w:p w14:paraId="3B59450D" w14:textId="5633A101" w:rsidR="00FB3A75" w:rsidRDefault="00FB3A75">
            <w:pPr>
              <w:ind w:firstLine="0"/>
            </w:pPr>
            <w:r>
              <w:t>Trigger</w:t>
            </w:r>
          </w:p>
        </w:tc>
        <w:tc>
          <w:tcPr>
            <w:tcW w:w="4133" w:type="dxa"/>
            <w:gridSpan w:val="2"/>
          </w:tcPr>
          <w:p w14:paraId="6ABAC522" w14:textId="77777777" w:rsidR="00FB3A75" w:rsidRDefault="00FB3A75">
            <w:pPr>
              <w:ind w:firstLine="0"/>
            </w:pPr>
          </w:p>
        </w:tc>
        <w:tc>
          <w:tcPr>
            <w:tcW w:w="3671" w:type="dxa"/>
            <w:gridSpan w:val="2"/>
            <w:vAlign w:val="center"/>
          </w:tcPr>
          <w:p w14:paraId="1A299926" w14:textId="77777777" w:rsidR="00FB3A75" w:rsidRDefault="00FB3A75">
            <w:pPr>
              <w:ind w:firstLine="0"/>
            </w:pPr>
          </w:p>
        </w:tc>
      </w:tr>
      <w:tr w:rsidR="007A4B55" w14:paraId="2E4BFAD3" w14:textId="77777777" w:rsidTr="004353AB">
        <w:trPr>
          <w:trHeight w:val="422"/>
        </w:trPr>
        <w:tc>
          <w:tcPr>
            <w:tcW w:w="3130" w:type="dxa"/>
            <w:gridSpan w:val="3"/>
            <w:vAlign w:val="center"/>
          </w:tcPr>
          <w:p w14:paraId="7DDA27D0" w14:textId="72E370A6" w:rsidR="007A4B55" w:rsidRDefault="00AF6B59">
            <w:pPr>
              <w:ind w:firstLine="0"/>
            </w:pPr>
            <w:r>
              <w:t>Agitation</w:t>
            </w:r>
          </w:p>
        </w:tc>
        <w:tc>
          <w:tcPr>
            <w:tcW w:w="4133" w:type="dxa"/>
            <w:gridSpan w:val="2"/>
          </w:tcPr>
          <w:p w14:paraId="35365544" w14:textId="77777777" w:rsidR="007A4B55" w:rsidRDefault="007A4B55">
            <w:pPr>
              <w:ind w:firstLine="0"/>
            </w:pPr>
          </w:p>
        </w:tc>
        <w:tc>
          <w:tcPr>
            <w:tcW w:w="3671" w:type="dxa"/>
            <w:gridSpan w:val="2"/>
            <w:vAlign w:val="center"/>
          </w:tcPr>
          <w:p w14:paraId="0071F18A" w14:textId="77777777" w:rsidR="007A4B55" w:rsidRDefault="007A4B55">
            <w:pPr>
              <w:ind w:firstLine="0"/>
            </w:pPr>
          </w:p>
        </w:tc>
      </w:tr>
      <w:tr w:rsidR="007A4B55" w14:paraId="12747F6C" w14:textId="77777777" w:rsidTr="004353AB">
        <w:trPr>
          <w:trHeight w:val="422"/>
        </w:trPr>
        <w:tc>
          <w:tcPr>
            <w:tcW w:w="3130" w:type="dxa"/>
            <w:gridSpan w:val="3"/>
            <w:vAlign w:val="center"/>
          </w:tcPr>
          <w:p w14:paraId="33E23344" w14:textId="45853BA0" w:rsidR="007A4B55" w:rsidRDefault="00AF6B59">
            <w:pPr>
              <w:ind w:firstLine="0"/>
            </w:pPr>
            <w:r>
              <w:t>Acceleration</w:t>
            </w:r>
          </w:p>
        </w:tc>
        <w:tc>
          <w:tcPr>
            <w:tcW w:w="4133" w:type="dxa"/>
            <w:gridSpan w:val="2"/>
          </w:tcPr>
          <w:p w14:paraId="07D5890B" w14:textId="77777777" w:rsidR="007A4B55" w:rsidRDefault="007A4B55">
            <w:pPr>
              <w:ind w:firstLine="0"/>
            </w:pPr>
          </w:p>
        </w:tc>
        <w:tc>
          <w:tcPr>
            <w:tcW w:w="3671" w:type="dxa"/>
            <w:gridSpan w:val="2"/>
            <w:vAlign w:val="center"/>
          </w:tcPr>
          <w:p w14:paraId="25F711D9" w14:textId="77777777" w:rsidR="007A4B55" w:rsidRDefault="007A4B55">
            <w:pPr>
              <w:ind w:firstLine="0"/>
            </w:pPr>
          </w:p>
        </w:tc>
      </w:tr>
      <w:tr w:rsidR="007A4B55" w14:paraId="4572FD4B" w14:textId="77777777" w:rsidTr="004353AB">
        <w:trPr>
          <w:trHeight w:val="422"/>
        </w:trPr>
        <w:tc>
          <w:tcPr>
            <w:tcW w:w="3130" w:type="dxa"/>
            <w:gridSpan w:val="3"/>
            <w:vAlign w:val="center"/>
          </w:tcPr>
          <w:p w14:paraId="1A491C4E" w14:textId="6708E426" w:rsidR="007A4B55" w:rsidRDefault="00AF6B59">
            <w:pPr>
              <w:ind w:firstLine="0"/>
            </w:pPr>
            <w:r>
              <w:t>Peak</w:t>
            </w:r>
          </w:p>
        </w:tc>
        <w:tc>
          <w:tcPr>
            <w:tcW w:w="4133" w:type="dxa"/>
            <w:gridSpan w:val="2"/>
          </w:tcPr>
          <w:p w14:paraId="01CF91CD" w14:textId="77777777" w:rsidR="007A4B55" w:rsidRDefault="007A4B55">
            <w:pPr>
              <w:ind w:firstLine="0"/>
            </w:pPr>
          </w:p>
        </w:tc>
        <w:tc>
          <w:tcPr>
            <w:tcW w:w="3671" w:type="dxa"/>
            <w:gridSpan w:val="2"/>
            <w:vAlign w:val="center"/>
          </w:tcPr>
          <w:p w14:paraId="13191CCF" w14:textId="77777777" w:rsidR="007A4B55" w:rsidRDefault="007A4B55">
            <w:pPr>
              <w:ind w:firstLine="0"/>
            </w:pPr>
          </w:p>
        </w:tc>
      </w:tr>
      <w:tr w:rsidR="007A4B55" w14:paraId="7007F0F4" w14:textId="77777777" w:rsidTr="004353AB">
        <w:trPr>
          <w:trHeight w:val="422"/>
        </w:trPr>
        <w:tc>
          <w:tcPr>
            <w:tcW w:w="3130" w:type="dxa"/>
            <w:gridSpan w:val="3"/>
            <w:vAlign w:val="center"/>
          </w:tcPr>
          <w:p w14:paraId="676BEF09" w14:textId="77777777" w:rsidR="007A4B55" w:rsidRDefault="00AF6B59">
            <w:pPr>
              <w:ind w:firstLine="0"/>
            </w:pPr>
            <w:r>
              <w:t>De-escalation</w:t>
            </w:r>
          </w:p>
        </w:tc>
        <w:tc>
          <w:tcPr>
            <w:tcW w:w="4133" w:type="dxa"/>
            <w:gridSpan w:val="2"/>
          </w:tcPr>
          <w:p w14:paraId="32BE2B0D" w14:textId="77777777" w:rsidR="007A4B55" w:rsidRDefault="007A4B55">
            <w:pPr>
              <w:ind w:firstLine="0"/>
            </w:pPr>
          </w:p>
        </w:tc>
        <w:tc>
          <w:tcPr>
            <w:tcW w:w="3671" w:type="dxa"/>
            <w:gridSpan w:val="2"/>
            <w:vAlign w:val="center"/>
          </w:tcPr>
          <w:p w14:paraId="44865216" w14:textId="77777777" w:rsidR="007A4B55" w:rsidRDefault="007A4B55">
            <w:pPr>
              <w:ind w:firstLine="0"/>
            </w:pPr>
          </w:p>
        </w:tc>
      </w:tr>
      <w:tr w:rsidR="007A4B55" w14:paraId="7723B6E3" w14:textId="77777777" w:rsidTr="004353AB">
        <w:trPr>
          <w:trHeight w:val="422"/>
        </w:trPr>
        <w:tc>
          <w:tcPr>
            <w:tcW w:w="3130" w:type="dxa"/>
            <w:gridSpan w:val="3"/>
            <w:vAlign w:val="center"/>
          </w:tcPr>
          <w:p w14:paraId="7BB3AE1C" w14:textId="77777777" w:rsidR="007A4B55" w:rsidRDefault="00AF6B59">
            <w:pPr>
              <w:ind w:firstLine="0"/>
            </w:pPr>
            <w:r>
              <w:t>Recovery</w:t>
            </w:r>
          </w:p>
        </w:tc>
        <w:tc>
          <w:tcPr>
            <w:tcW w:w="4133" w:type="dxa"/>
            <w:gridSpan w:val="2"/>
          </w:tcPr>
          <w:p w14:paraId="372B508C" w14:textId="77777777" w:rsidR="007A4B55" w:rsidRDefault="007A4B55">
            <w:pPr>
              <w:ind w:firstLine="0"/>
            </w:pPr>
          </w:p>
        </w:tc>
        <w:tc>
          <w:tcPr>
            <w:tcW w:w="3671" w:type="dxa"/>
            <w:gridSpan w:val="2"/>
            <w:vAlign w:val="center"/>
          </w:tcPr>
          <w:p w14:paraId="13BDE5C0" w14:textId="77777777" w:rsidR="007A4B55" w:rsidRDefault="007A4B55">
            <w:pPr>
              <w:ind w:firstLine="0"/>
            </w:pPr>
          </w:p>
        </w:tc>
      </w:tr>
      <w:tr w:rsidR="007A4B55" w14:paraId="2543EE03" w14:textId="77777777" w:rsidTr="004353AB">
        <w:trPr>
          <w:trHeight w:val="360"/>
        </w:trPr>
        <w:tc>
          <w:tcPr>
            <w:tcW w:w="10934" w:type="dxa"/>
            <w:gridSpan w:val="7"/>
            <w:shd w:val="clear" w:color="auto" w:fill="FFFFFF"/>
            <w:vAlign w:val="center"/>
          </w:tcPr>
          <w:p w14:paraId="302C0EE3" w14:textId="77777777" w:rsidR="007A4B55" w:rsidRDefault="00AF6B59" w:rsidP="007B2977">
            <w:pPr>
              <w:ind w:firstLine="0"/>
            </w:pPr>
            <w:r>
              <w:rPr>
                <w:b/>
              </w:rPr>
              <w:t>Communication Plan:</w:t>
            </w:r>
            <w:r>
              <w:t xml:space="preserve"> </w:t>
            </w:r>
          </w:p>
        </w:tc>
      </w:tr>
      <w:tr w:rsidR="007A4B55" w14:paraId="60A4354C" w14:textId="77777777" w:rsidTr="004353AB">
        <w:trPr>
          <w:trHeight w:val="375"/>
        </w:trPr>
        <w:tc>
          <w:tcPr>
            <w:tcW w:w="10934" w:type="dxa"/>
            <w:gridSpan w:val="7"/>
            <w:shd w:val="clear" w:color="auto" w:fill="FFFFFF"/>
            <w:vAlign w:val="center"/>
          </w:tcPr>
          <w:p w14:paraId="3A0EB0DF" w14:textId="77777777" w:rsidR="007A4B55" w:rsidRDefault="00B73AF0" w:rsidP="00B73AF0">
            <w:pPr>
              <w:ind w:firstLine="0"/>
            </w:pPr>
            <w:r>
              <w:rPr>
                <w:b/>
              </w:rPr>
              <w:t xml:space="preserve">Other Steps and Strategies </w:t>
            </w:r>
            <w:r w:rsidRPr="00B73AF0">
              <w:t>(</w:t>
            </w:r>
            <w:r w:rsidRPr="00B73AF0">
              <w:rPr>
                <w:i/>
              </w:rPr>
              <w:t>if needed</w:t>
            </w:r>
            <w:r w:rsidRPr="00B73AF0">
              <w:t>)</w:t>
            </w:r>
            <w:r w:rsidR="00AF6B59">
              <w:rPr>
                <w:b/>
              </w:rPr>
              <w:t>:</w:t>
            </w:r>
            <w:r>
              <w:rPr>
                <w:b/>
              </w:rPr>
              <w:t xml:space="preserve"> </w:t>
            </w:r>
          </w:p>
        </w:tc>
      </w:tr>
      <w:tr w:rsidR="00430035" w14:paraId="4EEA7670" w14:textId="77777777" w:rsidTr="004353AB">
        <w:trPr>
          <w:trHeight w:val="375"/>
        </w:trPr>
        <w:tc>
          <w:tcPr>
            <w:tcW w:w="10934" w:type="dxa"/>
            <w:gridSpan w:val="7"/>
            <w:shd w:val="clear" w:color="auto" w:fill="FFFFFF"/>
            <w:vAlign w:val="center"/>
          </w:tcPr>
          <w:p w14:paraId="169DA018" w14:textId="77777777" w:rsidR="00430035" w:rsidRDefault="00430035" w:rsidP="00ED65A1">
            <w:pPr>
              <w:spacing w:before="120"/>
              <w:ind w:firstLine="0"/>
            </w:pPr>
            <w:r>
              <w:t>Additional considerations for crisis/safety planning (</w:t>
            </w:r>
            <w:r>
              <w:rPr>
                <w:i/>
              </w:rPr>
              <w:t>Note: These assessments should be completed by qualified personnel</w:t>
            </w:r>
            <w:r>
              <w:t xml:space="preserve">): </w:t>
            </w:r>
          </w:p>
          <w:tbl>
            <w:tblPr>
              <w:tblStyle w:val="TableGrid"/>
              <w:tblW w:w="10759" w:type="dxa"/>
              <w:tblLayout w:type="fixed"/>
              <w:tblLook w:val="04A0" w:firstRow="1" w:lastRow="0" w:firstColumn="1" w:lastColumn="0" w:noHBand="0" w:noVBand="1"/>
            </w:tblPr>
            <w:tblGrid>
              <w:gridCol w:w="2770"/>
              <w:gridCol w:w="2663"/>
              <w:gridCol w:w="2663"/>
              <w:gridCol w:w="2663"/>
            </w:tblGrid>
            <w:tr w:rsidR="00430035" w14:paraId="168BD277" w14:textId="77777777" w:rsidTr="00DD53A3">
              <w:trPr>
                <w:trHeight w:val="790"/>
              </w:trPr>
              <w:tc>
                <w:tcPr>
                  <w:tcW w:w="2770" w:type="dxa"/>
                  <w:shd w:val="clear" w:color="auto" w:fill="BDD6EE" w:themeFill="accent1" w:themeFillTint="66"/>
                </w:tcPr>
                <w:p w14:paraId="38137962" w14:textId="77777777" w:rsidR="00430035" w:rsidRPr="007967BA" w:rsidRDefault="00430035" w:rsidP="00430035">
                  <w:pPr>
                    <w:ind w:firstLine="0"/>
                    <w:rPr>
                      <w:b/>
                    </w:rPr>
                  </w:pPr>
                  <w:r w:rsidRPr="007967BA">
                    <w:rPr>
                      <w:b/>
                    </w:rPr>
                    <w:t>Threat Assessment</w:t>
                  </w:r>
                </w:p>
              </w:tc>
              <w:tc>
                <w:tcPr>
                  <w:tcW w:w="2663" w:type="dxa"/>
                </w:tcPr>
                <w:p w14:paraId="5E247513" w14:textId="77777777" w:rsidR="00430035" w:rsidRDefault="00000000" w:rsidP="00430035">
                  <w:pPr>
                    <w:ind w:firstLine="0"/>
                  </w:pPr>
                  <w:sdt>
                    <w:sdtPr>
                      <w:rPr>
                        <w:b/>
                        <w:color w:val="000000"/>
                      </w:rPr>
                      <w:id w:val="-133870596"/>
                      <w14:checkbox>
                        <w14:checked w14:val="0"/>
                        <w14:checkedState w14:val="2612" w14:font="MS Gothic"/>
                        <w14:uncheckedState w14:val="2610" w14:font="MS Gothic"/>
                      </w14:checkbox>
                    </w:sdtPr>
                    <w:sdtContent>
                      <w:r w:rsidR="00493FA5">
                        <w:rPr>
                          <w:rFonts w:ascii="MS Gothic" w:eastAsia="MS Gothic" w:hAnsi="MS Gothic" w:hint="eastAsia"/>
                          <w:b/>
                          <w:color w:val="000000"/>
                        </w:rPr>
                        <w:t>☐</w:t>
                      </w:r>
                    </w:sdtContent>
                  </w:sdt>
                  <w:r w:rsidR="00430035">
                    <w:rPr>
                      <w:b/>
                      <w:color w:val="000000"/>
                    </w:rPr>
                    <w:t xml:space="preserve">  </w:t>
                  </w:r>
                  <w:r w:rsidR="00430035">
                    <w:t>Already Conducted (Date: _______)</w:t>
                  </w:r>
                </w:p>
              </w:tc>
              <w:tc>
                <w:tcPr>
                  <w:tcW w:w="2663" w:type="dxa"/>
                </w:tcPr>
                <w:p w14:paraId="37AC36E4" w14:textId="77777777" w:rsidR="00430035" w:rsidRDefault="00000000" w:rsidP="00430035">
                  <w:pPr>
                    <w:ind w:firstLine="0"/>
                  </w:pPr>
                  <w:sdt>
                    <w:sdtPr>
                      <w:rPr>
                        <w:b/>
                        <w:color w:val="000000"/>
                      </w:rPr>
                      <w:id w:val="1167897451"/>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Referred by Team (Date: _______)</w:t>
                  </w:r>
                </w:p>
              </w:tc>
              <w:tc>
                <w:tcPr>
                  <w:tcW w:w="2663" w:type="dxa"/>
                </w:tcPr>
                <w:p w14:paraId="64C28C43" w14:textId="77777777" w:rsidR="00430035" w:rsidRDefault="00000000" w:rsidP="00430035">
                  <w:pPr>
                    <w:ind w:firstLine="0"/>
                  </w:pPr>
                  <w:sdt>
                    <w:sdtPr>
                      <w:rPr>
                        <w:b/>
                        <w:color w:val="000000"/>
                      </w:rPr>
                      <w:id w:val="1720550578"/>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Not Needed at This Time</w:t>
                  </w:r>
                </w:p>
              </w:tc>
            </w:tr>
            <w:tr w:rsidR="00430035" w14:paraId="2C9A6CC3" w14:textId="77777777" w:rsidTr="00DD53A3">
              <w:trPr>
                <w:trHeight w:val="776"/>
              </w:trPr>
              <w:tc>
                <w:tcPr>
                  <w:tcW w:w="2770" w:type="dxa"/>
                  <w:shd w:val="clear" w:color="auto" w:fill="BDD6EE" w:themeFill="accent1" w:themeFillTint="66"/>
                </w:tcPr>
                <w:p w14:paraId="0D15D6D5" w14:textId="77777777" w:rsidR="00430035" w:rsidRPr="007967BA" w:rsidRDefault="00430035" w:rsidP="00430035">
                  <w:pPr>
                    <w:ind w:firstLine="0"/>
                    <w:rPr>
                      <w:b/>
                    </w:rPr>
                  </w:pPr>
                  <w:r w:rsidRPr="007967BA">
                    <w:rPr>
                      <w:b/>
                    </w:rPr>
                    <w:t>Suicide Risk Assessment</w:t>
                  </w:r>
                </w:p>
              </w:tc>
              <w:tc>
                <w:tcPr>
                  <w:tcW w:w="2663" w:type="dxa"/>
                </w:tcPr>
                <w:p w14:paraId="19DF5451" w14:textId="77777777" w:rsidR="00430035" w:rsidRDefault="00000000" w:rsidP="00430035">
                  <w:pPr>
                    <w:ind w:firstLine="0"/>
                  </w:pPr>
                  <w:sdt>
                    <w:sdtPr>
                      <w:rPr>
                        <w:b/>
                        <w:color w:val="000000"/>
                      </w:rPr>
                      <w:id w:val="282088454"/>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Already Conducted (Date: _______)</w:t>
                  </w:r>
                </w:p>
              </w:tc>
              <w:tc>
                <w:tcPr>
                  <w:tcW w:w="2663" w:type="dxa"/>
                </w:tcPr>
                <w:p w14:paraId="27B25DFA" w14:textId="77777777" w:rsidR="00430035" w:rsidRDefault="00000000" w:rsidP="00430035">
                  <w:pPr>
                    <w:ind w:firstLine="0"/>
                  </w:pPr>
                  <w:sdt>
                    <w:sdtPr>
                      <w:rPr>
                        <w:b/>
                        <w:color w:val="000000"/>
                      </w:rPr>
                      <w:id w:val="-1355263529"/>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Referred by Team (Date: _______)</w:t>
                  </w:r>
                </w:p>
              </w:tc>
              <w:tc>
                <w:tcPr>
                  <w:tcW w:w="2663" w:type="dxa"/>
                </w:tcPr>
                <w:p w14:paraId="00CBFC4B" w14:textId="77777777" w:rsidR="00430035" w:rsidRDefault="00000000" w:rsidP="00430035">
                  <w:pPr>
                    <w:ind w:firstLine="0"/>
                  </w:pPr>
                  <w:sdt>
                    <w:sdtPr>
                      <w:rPr>
                        <w:b/>
                        <w:color w:val="000000"/>
                      </w:rPr>
                      <w:id w:val="-49546990"/>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Not Needed at This Time</w:t>
                  </w:r>
                </w:p>
              </w:tc>
            </w:tr>
            <w:tr w:rsidR="00430035" w14:paraId="20C07F62" w14:textId="77777777" w:rsidTr="00DD53A3">
              <w:trPr>
                <w:trHeight w:val="790"/>
              </w:trPr>
              <w:tc>
                <w:tcPr>
                  <w:tcW w:w="2770" w:type="dxa"/>
                  <w:shd w:val="clear" w:color="auto" w:fill="BDD6EE" w:themeFill="accent1" w:themeFillTint="66"/>
                </w:tcPr>
                <w:p w14:paraId="3B4B526D" w14:textId="77777777" w:rsidR="00430035" w:rsidRPr="007967BA" w:rsidRDefault="00430035" w:rsidP="00430035">
                  <w:pPr>
                    <w:ind w:firstLine="0"/>
                    <w:rPr>
                      <w:b/>
                    </w:rPr>
                  </w:pPr>
                  <w:r w:rsidRPr="007967BA">
                    <w:rPr>
                      <w:b/>
                    </w:rPr>
                    <w:t>Trauma and/or Mental Health Screening</w:t>
                  </w:r>
                </w:p>
              </w:tc>
              <w:tc>
                <w:tcPr>
                  <w:tcW w:w="2663" w:type="dxa"/>
                </w:tcPr>
                <w:p w14:paraId="53A5FFEB" w14:textId="77777777" w:rsidR="00430035" w:rsidRDefault="00000000" w:rsidP="00430035">
                  <w:pPr>
                    <w:ind w:firstLine="0"/>
                  </w:pPr>
                  <w:sdt>
                    <w:sdtPr>
                      <w:rPr>
                        <w:b/>
                        <w:color w:val="000000"/>
                      </w:rPr>
                      <w:id w:val="-1877072601"/>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Already Conducted (Date: _______)</w:t>
                  </w:r>
                </w:p>
              </w:tc>
              <w:tc>
                <w:tcPr>
                  <w:tcW w:w="2663" w:type="dxa"/>
                </w:tcPr>
                <w:p w14:paraId="2257B423" w14:textId="77777777" w:rsidR="00430035" w:rsidRDefault="00000000" w:rsidP="00430035">
                  <w:pPr>
                    <w:ind w:firstLine="0"/>
                  </w:pPr>
                  <w:sdt>
                    <w:sdtPr>
                      <w:rPr>
                        <w:b/>
                        <w:color w:val="000000"/>
                      </w:rPr>
                      <w:id w:val="-1858349233"/>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Referred by Team (Date: _______)</w:t>
                  </w:r>
                </w:p>
              </w:tc>
              <w:tc>
                <w:tcPr>
                  <w:tcW w:w="2663" w:type="dxa"/>
                </w:tcPr>
                <w:p w14:paraId="19A66D6C" w14:textId="77777777" w:rsidR="00430035" w:rsidRDefault="00000000" w:rsidP="00430035">
                  <w:pPr>
                    <w:ind w:firstLine="0"/>
                  </w:pPr>
                  <w:sdt>
                    <w:sdtPr>
                      <w:rPr>
                        <w:b/>
                        <w:color w:val="000000"/>
                      </w:rPr>
                      <w:id w:val="1346450092"/>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Not Needed at This Time</w:t>
                  </w:r>
                </w:p>
              </w:tc>
            </w:tr>
            <w:tr w:rsidR="00430035" w14:paraId="31AEF2EA" w14:textId="77777777" w:rsidTr="00DD53A3">
              <w:trPr>
                <w:trHeight w:val="790"/>
              </w:trPr>
              <w:tc>
                <w:tcPr>
                  <w:tcW w:w="2770" w:type="dxa"/>
                  <w:shd w:val="clear" w:color="auto" w:fill="BDD6EE" w:themeFill="accent1" w:themeFillTint="66"/>
                </w:tcPr>
                <w:p w14:paraId="13E3A074" w14:textId="77777777" w:rsidR="00430035" w:rsidRPr="007967BA" w:rsidRDefault="00430035" w:rsidP="00430035">
                  <w:pPr>
                    <w:ind w:firstLine="0"/>
                    <w:rPr>
                      <w:b/>
                    </w:rPr>
                  </w:pPr>
                  <w:r w:rsidRPr="007967BA">
                    <w:rPr>
                      <w:b/>
                    </w:rPr>
                    <w:t>Other Assessment – Type: _______________</w:t>
                  </w:r>
                </w:p>
              </w:tc>
              <w:tc>
                <w:tcPr>
                  <w:tcW w:w="2663" w:type="dxa"/>
                </w:tcPr>
                <w:p w14:paraId="1E8F516B" w14:textId="77777777" w:rsidR="00430035" w:rsidRDefault="00000000" w:rsidP="00430035">
                  <w:pPr>
                    <w:ind w:firstLine="0"/>
                  </w:pPr>
                  <w:sdt>
                    <w:sdtPr>
                      <w:rPr>
                        <w:b/>
                        <w:color w:val="000000"/>
                      </w:rPr>
                      <w:id w:val="940637565"/>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Already Conducted (Date: _______)</w:t>
                  </w:r>
                </w:p>
              </w:tc>
              <w:tc>
                <w:tcPr>
                  <w:tcW w:w="2663" w:type="dxa"/>
                </w:tcPr>
                <w:p w14:paraId="7B333016" w14:textId="77777777" w:rsidR="00430035" w:rsidRDefault="00000000" w:rsidP="00430035">
                  <w:pPr>
                    <w:ind w:firstLine="0"/>
                  </w:pPr>
                  <w:sdt>
                    <w:sdtPr>
                      <w:rPr>
                        <w:b/>
                        <w:color w:val="000000"/>
                      </w:rPr>
                      <w:id w:val="620733840"/>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Referred by Team (Date: _______)</w:t>
                  </w:r>
                </w:p>
              </w:tc>
              <w:tc>
                <w:tcPr>
                  <w:tcW w:w="2663" w:type="dxa"/>
                </w:tcPr>
                <w:p w14:paraId="75C8C15D" w14:textId="77777777" w:rsidR="00430035" w:rsidRDefault="00000000" w:rsidP="00430035">
                  <w:pPr>
                    <w:ind w:firstLine="0"/>
                  </w:pPr>
                  <w:sdt>
                    <w:sdtPr>
                      <w:rPr>
                        <w:b/>
                        <w:color w:val="000000"/>
                      </w:rPr>
                      <w:id w:val="-481238361"/>
                      <w14:checkbox>
                        <w14:checked w14:val="0"/>
                        <w14:checkedState w14:val="2612" w14:font="MS Gothic"/>
                        <w14:uncheckedState w14:val="2610" w14:font="MS Gothic"/>
                      </w14:checkbox>
                    </w:sdtPr>
                    <w:sdtContent>
                      <w:r w:rsidR="00430035">
                        <w:rPr>
                          <w:rFonts w:ascii="MS Gothic" w:eastAsia="MS Gothic" w:hAnsi="MS Gothic" w:hint="eastAsia"/>
                          <w:b/>
                          <w:color w:val="000000"/>
                        </w:rPr>
                        <w:t>☐</w:t>
                      </w:r>
                    </w:sdtContent>
                  </w:sdt>
                  <w:r w:rsidR="00430035">
                    <w:rPr>
                      <w:b/>
                      <w:color w:val="000000"/>
                    </w:rPr>
                    <w:t xml:space="preserve">  </w:t>
                  </w:r>
                  <w:r w:rsidR="00430035">
                    <w:t>Not Needed at This Time</w:t>
                  </w:r>
                </w:p>
              </w:tc>
            </w:tr>
          </w:tbl>
          <w:p w14:paraId="1FA9C4AA" w14:textId="77777777" w:rsidR="00430035" w:rsidRDefault="00493FA5" w:rsidP="007B2977">
            <w:pPr>
              <w:ind w:firstLine="0"/>
              <w:rPr>
                <w:b/>
              </w:rPr>
            </w:pPr>
            <w:r>
              <w:rPr>
                <w:b/>
              </w:rPr>
              <w:lastRenderedPageBreak/>
              <w:t xml:space="preserve"> </w:t>
            </w:r>
          </w:p>
        </w:tc>
      </w:tr>
      <w:tr w:rsidR="007A4B55" w14:paraId="1E35E6BC" w14:textId="77777777" w:rsidTr="004353AB">
        <w:trPr>
          <w:trHeight w:val="341"/>
        </w:trPr>
        <w:tc>
          <w:tcPr>
            <w:tcW w:w="10934" w:type="dxa"/>
            <w:gridSpan w:val="7"/>
            <w:shd w:val="clear" w:color="auto" w:fill="BDD6EE" w:themeFill="accent1" w:themeFillTint="66"/>
            <w:vAlign w:val="center"/>
          </w:tcPr>
          <w:p w14:paraId="13CE87DF" w14:textId="1CC699B5" w:rsidR="00012D44" w:rsidRPr="0099529D" w:rsidRDefault="002A2560" w:rsidP="00012D44">
            <w:pPr>
              <w:ind w:firstLine="0"/>
            </w:pPr>
            <w:r>
              <w:rPr>
                <w:b/>
              </w:rPr>
              <w:lastRenderedPageBreak/>
              <w:t xml:space="preserve">7. </w:t>
            </w:r>
            <w:r w:rsidR="00BC468D">
              <w:fldChar w:fldCharType="begin"/>
            </w:r>
            <w:r w:rsidR="00BC468D">
              <w:instrText xml:space="preserve"> HYPERLINK "</w:instrText>
            </w:r>
            <w:r w:rsidR="00B64272" w:rsidRPr="00E139AC">
              <w:instrText xml:space="preserve"> </w:instrText>
            </w:r>
            <w:r w:rsidR="00B64272" w:rsidRPr="00B64272">
              <w:instrText>https://www.kybehavior.com/fba-bip-1</w:instrText>
            </w:r>
            <w:r w:rsidR="00B64272">
              <w:instrText>5</w:instrText>
            </w:r>
            <w:r w:rsidR="00BC468D">
              <w:instrText>" \o "• Include a detailed and specific plan describing who, how often, the format, and the review date for collecting outcome data on both the problem and replacement behavior following implementation of the BIP is included and is linked to the target problem behav</w:instrText>
            </w:r>
            <w:r w:rsidR="00012D44" w:rsidRPr="0099529D">
              <w:instrText>ior on the intervention plan.</w:instrText>
            </w:r>
          </w:p>
          <w:p w14:paraId="753F400A" w14:textId="77777777" w:rsidR="00012D44" w:rsidRPr="0099529D" w:rsidRDefault="00012D44" w:rsidP="00012D44"/>
          <w:p w14:paraId="1688AB28" w14:textId="77777777" w:rsidR="00012D44" w:rsidRPr="0099529D" w:rsidRDefault="00012D44" w:rsidP="00012D44">
            <w:r w:rsidRPr="0099529D">
              <w:instrText>IEP TIP!</w:instrText>
            </w:r>
          </w:p>
          <w:p w14:paraId="141AEA30" w14:textId="77777777" w:rsidR="00012D44" w:rsidRPr="0099529D" w:rsidRDefault="00012D44" w:rsidP="00012D44">
            <w:r w:rsidRPr="0099529D">
              <w:instrText>For a student with an IEP, the ARC should:</w:instrText>
            </w:r>
          </w:p>
          <w:p w14:paraId="6796DFF1" w14:textId="77777777" w:rsidR="00012D44" w:rsidRPr="0099529D" w:rsidRDefault="00012D44" w:rsidP="00012D44">
            <w:r w:rsidRPr="0099529D">
              <w:instrText xml:space="preserve">      • Include goals that address problem and/or replacement behavior in the IEP</w:instrText>
            </w:r>
          </w:p>
          <w:p w14:paraId="221A1CB6" w14:textId="77777777" w:rsidR="00012D44" w:rsidRPr="0099529D" w:rsidRDefault="00012D44" w:rsidP="00012D44">
            <w:r w:rsidRPr="0099529D">
              <w:instrText xml:space="preserve">      • Develop a plan for progress monitoring behavior goals in the IEP</w:instrText>
            </w:r>
          </w:p>
          <w:p w14:paraId="5ECC24C4" w14:textId="77777777" w:rsidR="00012D44" w:rsidRPr="0099529D" w:rsidRDefault="00012D44" w:rsidP="00012D44"/>
          <w:p w14:paraId="58AB6B50" w14:textId="77777777" w:rsidR="00012D44" w:rsidRPr="0099529D" w:rsidRDefault="00012D44" w:rsidP="00012D44">
            <w:r w:rsidRPr="0099529D">
              <w:instrText>See TATE #17</w:instrText>
            </w:r>
          </w:p>
          <w:p w14:paraId="4340BC6C" w14:textId="77777777" w:rsidR="00012D44" w:rsidRPr="0099529D" w:rsidRDefault="00012D44" w:rsidP="00012D44">
            <w:r w:rsidRPr="0099529D">
              <w:instrText>___________________________________________</w:instrText>
            </w:r>
          </w:p>
          <w:p w14:paraId="25894557" w14:textId="77777777" w:rsidR="007A4B55" w:rsidRPr="002A2560" w:rsidRDefault="00BC468D" w:rsidP="007B2977">
            <w:pPr>
              <w:ind w:firstLine="0"/>
              <w:rPr>
                <w:b/>
              </w:rPr>
            </w:pPr>
            <w:r>
              <w:instrText xml:space="preserve">" </w:instrText>
            </w:r>
            <w:r>
              <w:fldChar w:fldCharType="separate"/>
            </w:r>
            <w:r w:rsidR="00340F70">
              <w:rPr>
                <w:rStyle w:val="Hyperlink"/>
                <w:b/>
                <w:color w:val="000000" w:themeColor="text1"/>
                <w:u w:val="none"/>
              </w:rPr>
              <w:t>MONITORING &amp; EVALUATION OF THE BIP (</w:t>
            </w:r>
            <w:r w:rsidR="00340F70" w:rsidRPr="00340F70">
              <w:rPr>
                <w:rStyle w:val="Hyperlink"/>
                <w:b/>
                <w:color w:val="0070C0"/>
                <w:u w:val="none"/>
              </w:rPr>
              <w:t>TIPS</w:t>
            </w:r>
            <w:r w:rsidR="00340F70">
              <w:rPr>
                <w:rStyle w:val="Hyperlink"/>
                <w:b/>
                <w:color w:val="000000" w:themeColor="text1"/>
                <w:u w:val="none"/>
              </w:rPr>
              <w:t>)</w:t>
            </w:r>
            <w:r>
              <w:rPr>
                <w:rStyle w:val="Hyperlink"/>
                <w:b/>
                <w:color w:val="000000" w:themeColor="text1"/>
                <w:u w:val="none"/>
              </w:rPr>
              <w:fldChar w:fldCharType="end"/>
            </w:r>
          </w:p>
        </w:tc>
      </w:tr>
      <w:tr w:rsidR="007A4B55" w14:paraId="51192B1D" w14:textId="77777777" w:rsidTr="004353AB">
        <w:trPr>
          <w:trHeight w:val="422"/>
        </w:trPr>
        <w:tc>
          <w:tcPr>
            <w:tcW w:w="3130" w:type="dxa"/>
            <w:gridSpan w:val="3"/>
            <w:vAlign w:val="center"/>
          </w:tcPr>
          <w:p w14:paraId="14E182C1" w14:textId="77777777" w:rsidR="007A4B55" w:rsidRDefault="00AF6B59">
            <w:pPr>
              <w:ind w:firstLine="0"/>
              <w:rPr>
                <w:b/>
              </w:rPr>
            </w:pPr>
            <w:r>
              <w:rPr>
                <w:b/>
              </w:rPr>
              <w:t>Behavioral Goal for Problem Behavior</w:t>
            </w:r>
          </w:p>
          <w:p w14:paraId="2A61F264" w14:textId="77777777" w:rsidR="007A4B55" w:rsidRDefault="00AF6B59">
            <w:pPr>
              <w:ind w:firstLine="0"/>
              <w:rPr>
                <w:sz w:val="20"/>
                <w:szCs w:val="20"/>
              </w:rPr>
            </w:pPr>
            <w:r>
              <w:rPr>
                <w:sz w:val="20"/>
                <w:szCs w:val="20"/>
              </w:rPr>
              <w:t>(specific, observable, measurable)</w:t>
            </w:r>
          </w:p>
        </w:tc>
        <w:tc>
          <w:tcPr>
            <w:tcW w:w="4133" w:type="dxa"/>
            <w:gridSpan w:val="2"/>
            <w:vAlign w:val="center"/>
          </w:tcPr>
          <w:p w14:paraId="0A9CBCB9" w14:textId="77777777" w:rsidR="007A4B55" w:rsidRDefault="00AF6B59">
            <w:pPr>
              <w:ind w:firstLine="0"/>
              <w:rPr>
                <w:b/>
              </w:rPr>
            </w:pPr>
            <w:r>
              <w:rPr>
                <w:b/>
              </w:rPr>
              <w:t>Procedures for Data Collection</w:t>
            </w:r>
          </w:p>
          <w:p w14:paraId="3A00C93E" w14:textId="77777777" w:rsidR="007A4B55" w:rsidRDefault="00AF6B59">
            <w:pPr>
              <w:ind w:firstLine="0"/>
              <w:rPr>
                <w:b/>
              </w:rPr>
            </w:pPr>
            <w:r>
              <w:rPr>
                <w:sz w:val="20"/>
                <w:szCs w:val="20"/>
              </w:rPr>
              <w:t>(data sources/types, methods of collection)</w:t>
            </w:r>
          </w:p>
        </w:tc>
        <w:tc>
          <w:tcPr>
            <w:tcW w:w="3671" w:type="dxa"/>
            <w:gridSpan w:val="2"/>
            <w:vAlign w:val="center"/>
          </w:tcPr>
          <w:p w14:paraId="4B3526AA" w14:textId="77777777" w:rsidR="007A4B55" w:rsidRDefault="00AF6B59">
            <w:pPr>
              <w:ind w:firstLine="0"/>
              <w:rPr>
                <w:b/>
              </w:rPr>
            </w:pPr>
            <w:r>
              <w:rPr>
                <w:b/>
              </w:rPr>
              <w:t>Person(s) Responsible &amp; Timeline</w:t>
            </w:r>
            <w:r>
              <w:rPr>
                <w:rFonts w:ascii="Libre Franklin" w:eastAsia="Libre Franklin" w:hAnsi="Libre Franklin" w:cs="Libre Franklin"/>
                <w:b/>
                <w:sz w:val="22"/>
                <w:szCs w:val="22"/>
              </w:rPr>
              <w:t xml:space="preserve"> </w:t>
            </w:r>
          </w:p>
        </w:tc>
      </w:tr>
      <w:tr w:rsidR="007A4B55" w14:paraId="13C82379" w14:textId="77777777" w:rsidTr="004353AB">
        <w:trPr>
          <w:trHeight w:val="422"/>
        </w:trPr>
        <w:tc>
          <w:tcPr>
            <w:tcW w:w="3130" w:type="dxa"/>
            <w:gridSpan w:val="3"/>
            <w:vAlign w:val="center"/>
          </w:tcPr>
          <w:p w14:paraId="4D97CBD4" w14:textId="77777777" w:rsidR="007A4B55" w:rsidRDefault="007A4B55">
            <w:pPr>
              <w:ind w:firstLine="0"/>
            </w:pPr>
          </w:p>
        </w:tc>
        <w:tc>
          <w:tcPr>
            <w:tcW w:w="4133" w:type="dxa"/>
            <w:gridSpan w:val="2"/>
          </w:tcPr>
          <w:p w14:paraId="53736B1E" w14:textId="77777777" w:rsidR="007A4B55" w:rsidRDefault="007A4B55">
            <w:pPr>
              <w:ind w:firstLine="0"/>
              <w:rPr>
                <w:sz w:val="20"/>
                <w:szCs w:val="20"/>
              </w:rPr>
            </w:pPr>
          </w:p>
        </w:tc>
        <w:tc>
          <w:tcPr>
            <w:tcW w:w="3671" w:type="dxa"/>
            <w:gridSpan w:val="2"/>
            <w:vAlign w:val="center"/>
          </w:tcPr>
          <w:p w14:paraId="0DE13558" w14:textId="77777777" w:rsidR="007A4B55" w:rsidRDefault="007A4B55">
            <w:pPr>
              <w:ind w:firstLine="0"/>
            </w:pPr>
          </w:p>
        </w:tc>
      </w:tr>
      <w:tr w:rsidR="007A4B55" w14:paraId="7009FB4A" w14:textId="77777777" w:rsidTr="004353AB">
        <w:trPr>
          <w:trHeight w:val="422"/>
        </w:trPr>
        <w:tc>
          <w:tcPr>
            <w:tcW w:w="3130" w:type="dxa"/>
            <w:gridSpan w:val="3"/>
            <w:vAlign w:val="center"/>
          </w:tcPr>
          <w:p w14:paraId="00059CC5" w14:textId="77777777" w:rsidR="007A4B55" w:rsidRDefault="00AF6B59">
            <w:pPr>
              <w:ind w:firstLine="0"/>
              <w:rPr>
                <w:b/>
              </w:rPr>
            </w:pPr>
            <w:r>
              <w:rPr>
                <w:b/>
              </w:rPr>
              <w:t>Behavioral Goal for Replacement Behavior</w:t>
            </w:r>
          </w:p>
          <w:p w14:paraId="725BF3CD" w14:textId="77777777" w:rsidR="007A4B55" w:rsidRDefault="00AF6B59">
            <w:pPr>
              <w:ind w:firstLine="0"/>
              <w:rPr>
                <w:sz w:val="20"/>
                <w:szCs w:val="20"/>
              </w:rPr>
            </w:pPr>
            <w:r>
              <w:rPr>
                <w:sz w:val="20"/>
                <w:szCs w:val="20"/>
              </w:rPr>
              <w:t>(specific, observable, measurable)</w:t>
            </w:r>
          </w:p>
        </w:tc>
        <w:tc>
          <w:tcPr>
            <w:tcW w:w="4133" w:type="dxa"/>
            <w:gridSpan w:val="2"/>
            <w:vAlign w:val="center"/>
          </w:tcPr>
          <w:p w14:paraId="4CA4EF31" w14:textId="77777777" w:rsidR="007A4B55" w:rsidRDefault="00AF6B59">
            <w:pPr>
              <w:ind w:firstLine="0"/>
              <w:rPr>
                <w:b/>
              </w:rPr>
            </w:pPr>
            <w:r>
              <w:rPr>
                <w:b/>
              </w:rPr>
              <w:t>Procedures for Data Collection</w:t>
            </w:r>
          </w:p>
          <w:p w14:paraId="6E790BD5" w14:textId="77777777" w:rsidR="007A4B55" w:rsidRDefault="00AF6B59">
            <w:pPr>
              <w:ind w:firstLine="0"/>
              <w:rPr>
                <w:b/>
              </w:rPr>
            </w:pPr>
            <w:r>
              <w:rPr>
                <w:sz w:val="20"/>
                <w:szCs w:val="20"/>
              </w:rPr>
              <w:t>(data sources/types, methods of collection)</w:t>
            </w:r>
          </w:p>
        </w:tc>
        <w:tc>
          <w:tcPr>
            <w:tcW w:w="3671" w:type="dxa"/>
            <w:gridSpan w:val="2"/>
            <w:vAlign w:val="center"/>
          </w:tcPr>
          <w:p w14:paraId="34C7CCD6" w14:textId="77777777" w:rsidR="007A4B55" w:rsidRDefault="00AF6B59">
            <w:pPr>
              <w:ind w:firstLine="0"/>
              <w:rPr>
                <w:b/>
              </w:rPr>
            </w:pPr>
            <w:r>
              <w:rPr>
                <w:b/>
              </w:rPr>
              <w:t>Person(s) Responsible &amp; Timeline</w:t>
            </w:r>
            <w:r>
              <w:rPr>
                <w:rFonts w:ascii="Libre Franklin" w:eastAsia="Libre Franklin" w:hAnsi="Libre Franklin" w:cs="Libre Franklin"/>
                <w:b/>
                <w:sz w:val="22"/>
                <w:szCs w:val="22"/>
              </w:rPr>
              <w:t xml:space="preserve"> </w:t>
            </w:r>
          </w:p>
        </w:tc>
      </w:tr>
      <w:tr w:rsidR="007A4B55" w14:paraId="74344D9B" w14:textId="77777777" w:rsidTr="004353AB">
        <w:trPr>
          <w:trHeight w:val="422"/>
        </w:trPr>
        <w:tc>
          <w:tcPr>
            <w:tcW w:w="3130" w:type="dxa"/>
            <w:gridSpan w:val="3"/>
            <w:vAlign w:val="center"/>
          </w:tcPr>
          <w:p w14:paraId="49FA4603" w14:textId="77777777" w:rsidR="007A4B55" w:rsidRDefault="007A4B55">
            <w:pPr>
              <w:ind w:firstLine="0"/>
            </w:pPr>
          </w:p>
        </w:tc>
        <w:tc>
          <w:tcPr>
            <w:tcW w:w="4133" w:type="dxa"/>
            <w:gridSpan w:val="2"/>
          </w:tcPr>
          <w:p w14:paraId="215CABF2" w14:textId="77777777" w:rsidR="007A4B55" w:rsidRDefault="007A4B55">
            <w:pPr>
              <w:ind w:firstLine="0"/>
            </w:pPr>
          </w:p>
        </w:tc>
        <w:tc>
          <w:tcPr>
            <w:tcW w:w="3671" w:type="dxa"/>
            <w:gridSpan w:val="2"/>
            <w:vAlign w:val="center"/>
          </w:tcPr>
          <w:p w14:paraId="7B3D27FF" w14:textId="77777777" w:rsidR="007A4B55" w:rsidRDefault="007A4B55">
            <w:pPr>
              <w:ind w:firstLine="0"/>
            </w:pPr>
          </w:p>
        </w:tc>
      </w:tr>
      <w:tr w:rsidR="007A4B55" w14:paraId="23594B27" w14:textId="77777777" w:rsidTr="004353AB">
        <w:trPr>
          <w:trHeight w:val="251"/>
        </w:trPr>
        <w:tc>
          <w:tcPr>
            <w:tcW w:w="10934" w:type="dxa"/>
            <w:gridSpan w:val="7"/>
            <w:shd w:val="clear" w:color="auto" w:fill="BDD6EE" w:themeFill="accent1" w:themeFillTint="66"/>
            <w:vAlign w:val="center"/>
          </w:tcPr>
          <w:p w14:paraId="159229C6" w14:textId="3CFBC966" w:rsidR="007A4B55" w:rsidRDefault="004A3963" w:rsidP="007B2977">
            <w:pPr>
              <w:ind w:firstLine="0"/>
            </w:pPr>
            <w:r>
              <w:rPr>
                <w:b/>
              </w:rPr>
              <w:t xml:space="preserve">8. </w:t>
            </w:r>
            <w:hyperlink r:id="rId10" w:tooltip="• Include a detailed and specific plan describing procedures for collecting fidelity of implementation data (e.g., who, when, how, review).&#10;&#10;See TATE #18&#10;___________________________________________&#10;" w:history="1">
              <w:r w:rsidR="00340F70">
                <w:rPr>
                  <w:rStyle w:val="Hyperlink"/>
                  <w:b/>
                  <w:color w:val="000000" w:themeColor="text1"/>
                  <w:u w:val="none"/>
                </w:rPr>
                <w:t>FIDELITY OF BIP IMPLEMENTATION (</w:t>
              </w:r>
              <w:r w:rsidR="00340F70" w:rsidRPr="00340F70">
                <w:rPr>
                  <w:rStyle w:val="Hyperlink"/>
                  <w:b/>
                  <w:color w:val="0070C0"/>
                  <w:u w:val="none"/>
                </w:rPr>
                <w:t>TIPS</w:t>
              </w:r>
              <w:r w:rsidR="00340F70">
                <w:rPr>
                  <w:rStyle w:val="Hyperlink"/>
                  <w:b/>
                  <w:color w:val="000000" w:themeColor="text1"/>
                  <w:u w:val="none"/>
                </w:rPr>
                <w:t>)</w:t>
              </w:r>
            </w:hyperlink>
          </w:p>
        </w:tc>
      </w:tr>
      <w:tr w:rsidR="007A4B55" w14:paraId="2EE903E2" w14:textId="77777777" w:rsidTr="004353AB">
        <w:trPr>
          <w:trHeight w:val="719"/>
        </w:trPr>
        <w:tc>
          <w:tcPr>
            <w:tcW w:w="10934" w:type="dxa"/>
            <w:gridSpan w:val="7"/>
            <w:shd w:val="clear" w:color="auto" w:fill="FFFFFF"/>
          </w:tcPr>
          <w:p w14:paraId="33A4CFD1" w14:textId="77777777" w:rsidR="007A4B55" w:rsidRDefault="007A4B55">
            <w:pPr>
              <w:ind w:firstLine="0"/>
            </w:pPr>
          </w:p>
          <w:p w14:paraId="54C544B0" w14:textId="77777777" w:rsidR="007A4B55" w:rsidRDefault="007A4B55">
            <w:pPr>
              <w:ind w:firstLine="0"/>
            </w:pPr>
          </w:p>
        </w:tc>
      </w:tr>
      <w:tr w:rsidR="007A4B55" w14:paraId="5672C44D" w14:textId="77777777" w:rsidTr="004353AB">
        <w:trPr>
          <w:trHeight w:val="422"/>
        </w:trPr>
        <w:tc>
          <w:tcPr>
            <w:tcW w:w="10934" w:type="dxa"/>
            <w:gridSpan w:val="7"/>
            <w:shd w:val="clear" w:color="auto" w:fill="BDD6EE" w:themeFill="accent1" w:themeFillTint="66"/>
          </w:tcPr>
          <w:p w14:paraId="3C46B6D0" w14:textId="77777777" w:rsidR="007A4B55" w:rsidRDefault="00AF6B59">
            <w:pPr>
              <w:ind w:firstLine="0"/>
            </w:pPr>
            <w:r>
              <w:rPr>
                <w:b/>
              </w:rPr>
              <w:t>BIP SUMMARY:</w:t>
            </w:r>
          </w:p>
          <w:p w14:paraId="7FE02EDD" w14:textId="77777777" w:rsidR="007A4B55" w:rsidRDefault="00AF6B59">
            <w:pPr>
              <w:numPr>
                <w:ilvl w:val="0"/>
                <w:numId w:val="2"/>
              </w:numPr>
            </w:pPr>
            <w:r>
              <w:rPr>
                <w:b/>
              </w:rPr>
              <w:t>Optional</w:t>
            </w:r>
            <w:r>
              <w:t xml:space="preserve">:  This </w:t>
            </w:r>
            <w:hyperlink r:id="rId11">
              <w:r>
                <w:rPr>
                  <w:b/>
                  <w:color w:val="1155CC"/>
                  <w:u w:val="single"/>
                </w:rPr>
                <w:t>ONE PAGE SUMMARY OF THE BIP</w:t>
              </w:r>
            </w:hyperlink>
            <w:r>
              <w:t xml:space="preserve"> (or a form of your preference) can be used to help communicate the basics of the BIP to the implementation team.  </w:t>
            </w:r>
          </w:p>
        </w:tc>
      </w:tr>
    </w:tbl>
    <w:p w14:paraId="0BE1AD18" w14:textId="77777777" w:rsidR="007A4B55" w:rsidRDefault="007A4B55">
      <w:pPr>
        <w:ind w:firstLine="0"/>
      </w:pPr>
    </w:p>
    <w:sectPr w:rsidR="007A4B55">
      <w:footerReference w:type="default" r:id="rId12"/>
      <w:pgSz w:w="12240" w:h="15840"/>
      <w:pgMar w:top="270" w:right="720" w:bottom="432"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E527" w14:textId="77777777" w:rsidR="00B825EE" w:rsidRDefault="00B825EE">
      <w:r>
        <w:separator/>
      </w:r>
    </w:p>
  </w:endnote>
  <w:endnote w:type="continuationSeparator" w:id="0">
    <w:p w14:paraId="6344D4AD" w14:textId="77777777" w:rsidR="00B825EE" w:rsidRDefault="00B8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8C68" w14:textId="77777777" w:rsidR="0010174F" w:rsidRPr="00FE58FE" w:rsidRDefault="0010174F" w:rsidP="0010174F">
    <w:pPr>
      <w:ind w:firstLine="0"/>
      <w:rPr>
        <w:b/>
        <w:sz w:val="18"/>
        <w:szCs w:val="18"/>
      </w:rPr>
    </w:pPr>
    <w:r w:rsidRPr="00852163">
      <w:rPr>
        <w:b/>
        <w:sz w:val="18"/>
        <w:szCs w:val="18"/>
      </w:rPr>
      <w:t>Provide Feedback on This Form</w:t>
    </w:r>
    <w:r>
      <w:rPr>
        <w:b/>
        <w:sz w:val="18"/>
        <w:szCs w:val="18"/>
      </w:rPr>
      <w:t xml:space="preserve">: </w:t>
    </w:r>
    <w:hyperlink r:id="rId1" w:history="1">
      <w:r w:rsidRPr="00852163">
        <w:rPr>
          <w:rStyle w:val="Hyperlink"/>
          <w:b/>
          <w:sz w:val="18"/>
          <w:szCs w:val="18"/>
        </w:rPr>
        <w:t>Reviewing the Form</w:t>
      </w:r>
    </w:hyperlink>
    <w:r>
      <w:rPr>
        <w:b/>
        <w:sz w:val="18"/>
        <w:szCs w:val="18"/>
      </w:rPr>
      <w:t xml:space="preserve"> or </w:t>
    </w:r>
    <w:hyperlink r:id="rId2" w:history="1">
      <w:r w:rsidRPr="00852163">
        <w:rPr>
          <w:rStyle w:val="Hyperlink"/>
          <w:b/>
          <w:sz w:val="18"/>
          <w:szCs w:val="18"/>
        </w:rPr>
        <w:t>Piloting the Form</w:t>
      </w:r>
    </w:hyperlink>
  </w:p>
  <w:p w14:paraId="7ACB69D0" w14:textId="2DAE7AA2" w:rsidR="00E10CE2" w:rsidRDefault="00E10CE2" w:rsidP="00E10CE2">
    <w:pPr>
      <w:ind w:firstLine="0"/>
      <w:rPr>
        <w:sz w:val="18"/>
        <w:szCs w:val="18"/>
      </w:rPr>
    </w:pPr>
    <w:r>
      <w:rPr>
        <w:sz w:val="18"/>
        <w:szCs w:val="18"/>
      </w:rPr>
      <w:t xml:space="preserve">This document works best in Microsoft Word; for other </w:t>
    </w:r>
    <w:r w:rsidR="003343EE" w:rsidRPr="00204E98">
      <w:rPr>
        <w:sz w:val="18"/>
        <w:szCs w:val="18"/>
      </w:rPr>
      <w:t xml:space="preserve">versions </w:t>
    </w:r>
    <w:hyperlink r:id="rId3" w:history="1">
      <w:r w:rsidR="003343EE" w:rsidRPr="00204E98">
        <w:rPr>
          <w:rStyle w:val="Hyperlink"/>
          <w:sz w:val="18"/>
          <w:szCs w:val="18"/>
        </w:rPr>
        <w:t>click here</w:t>
      </w:r>
    </w:hyperlink>
    <w:r>
      <w:rPr>
        <w:sz w:val="18"/>
        <w:szCs w:val="18"/>
      </w:rPr>
      <w:t>.</w:t>
    </w:r>
  </w:p>
  <w:p w14:paraId="68A75050" w14:textId="77777777" w:rsidR="007A4B55" w:rsidRDefault="00AF6B59">
    <w:pPr>
      <w:ind w:firstLine="0"/>
      <w:rPr>
        <w:sz w:val="18"/>
        <w:szCs w:val="18"/>
      </w:rPr>
    </w:pPr>
    <w:r>
      <w:rPr>
        <w:sz w:val="18"/>
        <w:szCs w:val="18"/>
      </w:rPr>
      <w:t xml:space="preserve">Adapted from the FBA/BIP Technical Adequacy Tool for Evaluation: Iovannone, R. &amp; Williams, J. (2021).  </w:t>
    </w:r>
    <w:r>
      <w:rPr>
        <w:i/>
        <w:sz w:val="18"/>
        <w:szCs w:val="18"/>
      </w:rPr>
      <w:t>Are We On Course Yet?  FBA and BIP Technical Adequacy in Schools.</w:t>
    </w:r>
    <w:r>
      <w:rPr>
        <w:sz w:val="18"/>
        <w:szCs w:val="18"/>
      </w:rPr>
      <w:t xml:space="preserve"> [Manuscript in preparation].  Department of Child and Family Studies, University of South Florida.</w:t>
    </w:r>
  </w:p>
  <w:p w14:paraId="75C101B9" w14:textId="5F05F631" w:rsidR="007A4B55" w:rsidRDefault="006D3CEF">
    <w:pPr>
      <w:ind w:firstLine="0"/>
      <w:rPr>
        <w:sz w:val="18"/>
        <w:szCs w:val="18"/>
      </w:rPr>
    </w:pPr>
    <w:r>
      <w:rPr>
        <w:sz w:val="18"/>
        <w:szCs w:val="18"/>
      </w:rPr>
      <w:t>C</w:t>
    </w:r>
    <w:r w:rsidR="00AF6B59">
      <w:rPr>
        <w:sz w:val="18"/>
        <w:szCs w:val="18"/>
      </w:rPr>
      <w:t xml:space="preserve">reated by Kentucky’s </w:t>
    </w:r>
    <w:hyperlink r:id="rId4">
      <w:r w:rsidR="00AF6B59">
        <w:rPr>
          <w:color w:val="1155CC"/>
          <w:sz w:val="18"/>
          <w:szCs w:val="18"/>
          <w:u w:val="single"/>
        </w:rPr>
        <w:t>Behavior Task Group</w:t>
      </w:r>
    </w:hyperlink>
    <w:r w:rsidR="00AF6B59">
      <w:rPr>
        <w:sz w:val="18"/>
        <w:szCs w:val="18"/>
      </w:rPr>
      <w:t xml:space="preserve"> </w:t>
    </w:r>
    <w:r>
      <w:rPr>
        <w:sz w:val="18"/>
        <w:szCs w:val="18"/>
      </w:rPr>
      <w:t>–</w:t>
    </w:r>
    <w:r w:rsidR="00AF6B59">
      <w:rPr>
        <w:sz w:val="18"/>
        <w:szCs w:val="18"/>
      </w:rPr>
      <w:t xml:space="preserve"> </w:t>
    </w:r>
    <w:r w:rsidR="00FC691F">
      <w:rPr>
        <w:sz w:val="18"/>
        <w:szCs w:val="18"/>
      </w:rPr>
      <w:t>March</w:t>
    </w:r>
    <w:r>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E728" w14:textId="77777777" w:rsidR="00B825EE" w:rsidRDefault="00B825EE">
      <w:r>
        <w:separator/>
      </w:r>
    </w:p>
  </w:footnote>
  <w:footnote w:type="continuationSeparator" w:id="0">
    <w:p w14:paraId="183FB36A" w14:textId="77777777" w:rsidR="00B825EE" w:rsidRDefault="00B8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2BB"/>
    <w:multiLevelType w:val="multilevel"/>
    <w:tmpl w:val="9A20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00AAF"/>
    <w:multiLevelType w:val="multilevel"/>
    <w:tmpl w:val="0B064A0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415540A"/>
    <w:multiLevelType w:val="multilevel"/>
    <w:tmpl w:val="AF1065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9A3A2E"/>
    <w:multiLevelType w:val="multilevel"/>
    <w:tmpl w:val="8C7AAB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8C901C4"/>
    <w:multiLevelType w:val="multilevel"/>
    <w:tmpl w:val="FC0266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4FB4FDB"/>
    <w:multiLevelType w:val="multilevel"/>
    <w:tmpl w:val="A08485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663C45EE"/>
    <w:multiLevelType w:val="multilevel"/>
    <w:tmpl w:val="1804DA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A7A2350"/>
    <w:multiLevelType w:val="multilevel"/>
    <w:tmpl w:val="D5EEB4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693580694">
    <w:abstractNumId w:val="7"/>
  </w:num>
  <w:num w:numId="2" w16cid:durableId="1204445760">
    <w:abstractNumId w:val="0"/>
  </w:num>
  <w:num w:numId="3" w16cid:durableId="1752267065">
    <w:abstractNumId w:val="5"/>
  </w:num>
  <w:num w:numId="4" w16cid:durableId="1536499742">
    <w:abstractNumId w:val="1"/>
  </w:num>
  <w:num w:numId="5" w16cid:durableId="853228198">
    <w:abstractNumId w:val="2"/>
  </w:num>
  <w:num w:numId="6" w16cid:durableId="1904288019">
    <w:abstractNumId w:val="3"/>
  </w:num>
  <w:num w:numId="7" w16cid:durableId="160777866">
    <w:abstractNumId w:val="6"/>
  </w:num>
  <w:num w:numId="8" w16cid:durableId="1825320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55"/>
    <w:rsid w:val="00012D44"/>
    <w:rsid w:val="00017B4A"/>
    <w:rsid w:val="0003160E"/>
    <w:rsid w:val="00044298"/>
    <w:rsid w:val="0007582E"/>
    <w:rsid w:val="000E5503"/>
    <w:rsid w:val="0010174F"/>
    <w:rsid w:val="00112F32"/>
    <w:rsid w:val="00124BE3"/>
    <w:rsid w:val="00164D33"/>
    <w:rsid w:val="001711A1"/>
    <w:rsid w:val="00194FFE"/>
    <w:rsid w:val="001C0267"/>
    <w:rsid w:val="00206502"/>
    <w:rsid w:val="002107D0"/>
    <w:rsid w:val="002245D2"/>
    <w:rsid w:val="002A0760"/>
    <w:rsid w:val="002A2560"/>
    <w:rsid w:val="002B431B"/>
    <w:rsid w:val="002C4E7C"/>
    <w:rsid w:val="002D2A89"/>
    <w:rsid w:val="003343EE"/>
    <w:rsid w:val="00340F70"/>
    <w:rsid w:val="00393906"/>
    <w:rsid w:val="003D2A6C"/>
    <w:rsid w:val="00430035"/>
    <w:rsid w:val="004353AB"/>
    <w:rsid w:val="00456045"/>
    <w:rsid w:val="00464B0A"/>
    <w:rsid w:val="004765D6"/>
    <w:rsid w:val="00493FA5"/>
    <w:rsid w:val="004A3963"/>
    <w:rsid w:val="004D511C"/>
    <w:rsid w:val="004E5406"/>
    <w:rsid w:val="00504AFE"/>
    <w:rsid w:val="00550200"/>
    <w:rsid w:val="00580F58"/>
    <w:rsid w:val="0058392C"/>
    <w:rsid w:val="005D33B8"/>
    <w:rsid w:val="006056BA"/>
    <w:rsid w:val="0067352E"/>
    <w:rsid w:val="00696C83"/>
    <w:rsid w:val="006D3CEF"/>
    <w:rsid w:val="00756BAD"/>
    <w:rsid w:val="007967BA"/>
    <w:rsid w:val="007A4B55"/>
    <w:rsid w:val="007B2977"/>
    <w:rsid w:val="007B3FBA"/>
    <w:rsid w:val="007F0614"/>
    <w:rsid w:val="008E5A92"/>
    <w:rsid w:val="00920F57"/>
    <w:rsid w:val="00952FB6"/>
    <w:rsid w:val="009A77BC"/>
    <w:rsid w:val="009C32AD"/>
    <w:rsid w:val="009C4B0F"/>
    <w:rsid w:val="009F2DC5"/>
    <w:rsid w:val="00A02AE7"/>
    <w:rsid w:val="00A17EE4"/>
    <w:rsid w:val="00A70566"/>
    <w:rsid w:val="00A74415"/>
    <w:rsid w:val="00A90725"/>
    <w:rsid w:val="00A9528C"/>
    <w:rsid w:val="00AB7217"/>
    <w:rsid w:val="00AC3A65"/>
    <w:rsid w:val="00AD2E3B"/>
    <w:rsid w:val="00AF6B59"/>
    <w:rsid w:val="00B315EC"/>
    <w:rsid w:val="00B64272"/>
    <w:rsid w:val="00B73AF0"/>
    <w:rsid w:val="00B825EE"/>
    <w:rsid w:val="00BA4882"/>
    <w:rsid w:val="00BC468D"/>
    <w:rsid w:val="00BD75AE"/>
    <w:rsid w:val="00C15BA5"/>
    <w:rsid w:val="00C36530"/>
    <w:rsid w:val="00C96C70"/>
    <w:rsid w:val="00CB5EC8"/>
    <w:rsid w:val="00CB634A"/>
    <w:rsid w:val="00CD1DE1"/>
    <w:rsid w:val="00D4481E"/>
    <w:rsid w:val="00D763F3"/>
    <w:rsid w:val="00DA33C8"/>
    <w:rsid w:val="00E0174C"/>
    <w:rsid w:val="00E073E3"/>
    <w:rsid w:val="00E10CE2"/>
    <w:rsid w:val="00E422D1"/>
    <w:rsid w:val="00E64641"/>
    <w:rsid w:val="00E85861"/>
    <w:rsid w:val="00E85E0D"/>
    <w:rsid w:val="00ED2F49"/>
    <w:rsid w:val="00ED5A73"/>
    <w:rsid w:val="00ED65A1"/>
    <w:rsid w:val="00FB3A75"/>
    <w:rsid w:val="00FC691F"/>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F064"/>
  <w15:docId w15:val="{67EBB77F-10D3-4241-BD19-71E63C7D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7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97CEB"/>
    <w:pPr>
      <w:ind w:left="720"/>
      <w:contextualSpacing/>
    </w:pPr>
  </w:style>
  <w:style w:type="table" w:styleId="TableGrid">
    <w:name w:val="Table Grid"/>
    <w:basedOn w:val="TableNormal"/>
    <w:uiPriority w:val="39"/>
    <w:rsid w:val="00B9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3ABF"/>
    <w:pPr>
      <w:spacing w:before="100" w:beforeAutospacing="1" w:after="100" w:afterAutospacing="1"/>
      <w:ind w:firstLine="0"/>
    </w:pPr>
  </w:style>
  <w:style w:type="paragraph" w:styleId="BalloonText">
    <w:name w:val="Balloon Text"/>
    <w:basedOn w:val="Normal"/>
    <w:link w:val="BalloonTextChar"/>
    <w:uiPriority w:val="99"/>
    <w:semiHidden/>
    <w:unhideWhenUsed/>
    <w:rsid w:val="006E4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0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6D3CEF"/>
    <w:pPr>
      <w:tabs>
        <w:tab w:val="center" w:pos="4680"/>
        <w:tab w:val="right" w:pos="9360"/>
      </w:tabs>
    </w:pPr>
  </w:style>
  <w:style w:type="character" w:customStyle="1" w:styleId="HeaderChar">
    <w:name w:val="Header Char"/>
    <w:basedOn w:val="DefaultParagraphFont"/>
    <w:link w:val="Header"/>
    <w:uiPriority w:val="99"/>
    <w:rsid w:val="006D3CEF"/>
  </w:style>
  <w:style w:type="paragraph" w:styleId="Footer">
    <w:name w:val="footer"/>
    <w:basedOn w:val="Normal"/>
    <w:link w:val="FooterChar"/>
    <w:uiPriority w:val="99"/>
    <w:unhideWhenUsed/>
    <w:rsid w:val="006D3CEF"/>
    <w:pPr>
      <w:tabs>
        <w:tab w:val="center" w:pos="4680"/>
        <w:tab w:val="right" w:pos="9360"/>
      </w:tabs>
    </w:pPr>
  </w:style>
  <w:style w:type="character" w:customStyle="1" w:styleId="FooterChar">
    <w:name w:val="Footer Char"/>
    <w:basedOn w:val="DefaultParagraphFont"/>
    <w:link w:val="Footer"/>
    <w:uiPriority w:val="99"/>
    <w:rsid w:val="006D3CEF"/>
  </w:style>
  <w:style w:type="character" w:styleId="Hyperlink">
    <w:name w:val="Hyperlink"/>
    <w:basedOn w:val="DefaultParagraphFont"/>
    <w:uiPriority w:val="99"/>
    <w:unhideWhenUsed/>
    <w:rsid w:val="004765D6"/>
    <w:rPr>
      <w:color w:val="0563C1" w:themeColor="hyperlink"/>
      <w:u w:val="single"/>
    </w:rPr>
  </w:style>
  <w:style w:type="character" w:styleId="FollowedHyperlink">
    <w:name w:val="FollowedHyperlink"/>
    <w:basedOn w:val="DefaultParagraphFont"/>
    <w:uiPriority w:val="99"/>
    <w:semiHidden/>
    <w:unhideWhenUsed/>
    <w:rsid w:val="00E64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WLRYJ2OAt2g7A-_pioQq0WqwOHWjb9Rkeib3JVB9LN4/edit" TargetMode="External"/><Relationship Id="rId5" Type="http://schemas.openxmlformats.org/officeDocument/2006/relationships/settings" Target="settings.xml"/><Relationship Id="rId10" Type="http://schemas.openxmlformats.org/officeDocument/2006/relationships/hyperlink" Target="%20https://www.kybehavior.com/fba-bip-16" TargetMode="External"/><Relationship Id="rId4" Type="http://schemas.openxmlformats.org/officeDocument/2006/relationships/styles" Target="styles.xml"/><Relationship Id="rId9" Type="http://schemas.openxmlformats.org/officeDocument/2006/relationships/hyperlink" Target="https://drive.google.com/file/d/1QtlFYGL_54eUBVk7WybdjcToZr4p8vot/vie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kybehavior.com/fba-bip" TargetMode="External"/><Relationship Id="rId2" Type="http://schemas.openxmlformats.org/officeDocument/2006/relationships/hyperlink" Target="https://forms.gle/XxnXWGDRnK26ZSVQA" TargetMode="External"/><Relationship Id="rId1" Type="http://schemas.openxmlformats.org/officeDocument/2006/relationships/hyperlink" Target="https://forms.gle/A2bcKfCD9w2WQe7x8" TargetMode="External"/><Relationship Id="rId4" Type="http://schemas.openxmlformats.org/officeDocument/2006/relationships/hyperlink" Target="https://www.kybehav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Eire7sAHnbXbdV9Qpudq5eCZA==">AMUW2mWIW+JiwktuSwgVsXhfzRjEeGlkRsOeNjB2AYM6nMrsb+xVETs2gppuuNDxpIvS/Y4A+ooFN8CJF8fzexlSdxBg136C+GcOnRhvzWPiBQ8oGDnJvyo=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0643F8-BA6A-41B4-801A-15908F2E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Sweigart</dc:creator>
  <cp:lastModifiedBy>Chris Sweigart</cp:lastModifiedBy>
  <cp:revision>5</cp:revision>
  <cp:lastPrinted>2023-08-21T16:59:00Z</cp:lastPrinted>
  <dcterms:created xsi:type="dcterms:W3CDTF">2023-08-21T16:54:00Z</dcterms:created>
  <dcterms:modified xsi:type="dcterms:W3CDTF">2023-08-22T11:48:00Z</dcterms:modified>
</cp:coreProperties>
</file>